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18" w:rsidRPr="00C31E7D" w:rsidRDefault="00103818" w:rsidP="00103818">
      <w:pPr>
        <w:jc w:val="center"/>
        <w:rPr>
          <w:rFonts w:ascii="Tempus Sans ITC" w:hAnsi="Tempus Sans ITC"/>
          <w:b/>
          <w:sz w:val="36"/>
          <w:szCs w:val="36"/>
        </w:rPr>
      </w:pPr>
      <w:r>
        <w:rPr>
          <w:rFonts w:ascii="Tempus Sans ITC" w:hAnsi="Tempus Sans ITC"/>
          <w:b/>
          <w:sz w:val="36"/>
          <w:szCs w:val="36"/>
        </w:rPr>
        <w:t>Have You ever P</w:t>
      </w:r>
      <w:r w:rsidRPr="00C31E7D">
        <w:rPr>
          <w:rFonts w:ascii="Tempus Sans ITC" w:hAnsi="Tempus Sans ITC"/>
          <w:b/>
          <w:sz w:val="36"/>
          <w:szCs w:val="36"/>
        </w:rPr>
        <w:t>rayed the Stations of the Cross?</w:t>
      </w:r>
    </w:p>
    <w:p w:rsidR="00103818" w:rsidRPr="00C31E7D" w:rsidRDefault="00103818" w:rsidP="00103818">
      <w:pPr>
        <w:rPr>
          <w:rFonts w:ascii="Tempus Sans ITC" w:hAnsi="Tempus Sans ITC"/>
        </w:rPr>
      </w:pPr>
    </w:p>
    <w:p w:rsidR="00103818" w:rsidRPr="00C31E7D" w:rsidRDefault="00103818" w:rsidP="00103818">
      <w:pPr>
        <w:rPr>
          <w:rFonts w:ascii="Tempus Sans ITC" w:hAnsi="Tempus Sans ITC"/>
        </w:rPr>
      </w:pPr>
      <w:r w:rsidRPr="00C31E7D">
        <w:rPr>
          <w:rFonts w:ascii="Tempus Sans ITC" w:hAnsi="Tempus Sans ITC"/>
        </w:rPr>
        <w:t>The Stations of the Cross refer to the journey Jesus took, from his arrest in the garden, to his death on the cross, and the placing of his body in the tomb. Each station focuses on one particular step along this journey. The Stations give us an opportunity to reflect on Christ’s suffering and sacrifice.</w:t>
      </w:r>
    </w:p>
    <w:p w:rsidR="00103818" w:rsidRPr="00C31E7D" w:rsidRDefault="00103818" w:rsidP="00103818">
      <w:pPr>
        <w:rPr>
          <w:rFonts w:ascii="Tempus Sans ITC" w:hAnsi="Tempus Sans ITC"/>
        </w:rPr>
      </w:pPr>
    </w:p>
    <w:p w:rsidR="00103818" w:rsidRPr="00C31E7D" w:rsidRDefault="00103818" w:rsidP="00103818">
      <w:pPr>
        <w:rPr>
          <w:rFonts w:ascii="Tempus Sans ITC" w:hAnsi="Tempus Sans ITC"/>
        </w:rPr>
      </w:pPr>
      <w:r w:rsidRPr="00C31E7D">
        <w:rPr>
          <w:rFonts w:ascii="Tempus Sans ITC" w:hAnsi="Tempus Sans ITC"/>
        </w:rPr>
        <w:t xml:space="preserve">This year, as part of our observance of Lent, we </w:t>
      </w:r>
      <w:r>
        <w:rPr>
          <w:rFonts w:ascii="Tempus Sans ITC" w:hAnsi="Tempus Sans ITC"/>
        </w:rPr>
        <w:t>will create</w:t>
      </w:r>
      <w:r w:rsidRPr="00C31E7D">
        <w:rPr>
          <w:rFonts w:ascii="Tempus Sans ITC" w:hAnsi="Tempus Sans ITC"/>
        </w:rPr>
        <w:t xml:space="preserve"> our own version of the Stat</w:t>
      </w:r>
      <w:r>
        <w:rPr>
          <w:rFonts w:ascii="Tempus Sans ITC" w:hAnsi="Tempus Sans ITC"/>
        </w:rPr>
        <w:t>ions of the Cross here at UPC, and we invite you</w:t>
      </w:r>
      <w:r w:rsidRPr="00C31E7D">
        <w:rPr>
          <w:rFonts w:ascii="Tempus Sans ITC" w:hAnsi="Tempus Sans ITC"/>
        </w:rPr>
        <w:t xml:space="preserve"> to consider c</w:t>
      </w:r>
      <w:r>
        <w:rPr>
          <w:rFonts w:ascii="Tempus Sans ITC" w:hAnsi="Tempus Sans ITC"/>
        </w:rPr>
        <w:t>reating one – either individually</w:t>
      </w:r>
      <w:r w:rsidRPr="00C31E7D">
        <w:rPr>
          <w:rFonts w:ascii="Tempus Sans ITC" w:hAnsi="Tempus Sans ITC"/>
        </w:rPr>
        <w:t xml:space="preserve"> or with others</w:t>
      </w:r>
      <w:r>
        <w:rPr>
          <w:rFonts w:ascii="Tempus Sans ITC" w:hAnsi="Tempus Sans ITC"/>
        </w:rPr>
        <w:t xml:space="preserve"> (a fiend, your family, a Sunday </w:t>
      </w:r>
      <w:proofErr w:type="gramStart"/>
      <w:r>
        <w:rPr>
          <w:rFonts w:ascii="Tempus Sans ITC" w:hAnsi="Tempus Sans ITC"/>
        </w:rPr>
        <w:t>School</w:t>
      </w:r>
      <w:proofErr w:type="gramEnd"/>
      <w:r>
        <w:rPr>
          <w:rFonts w:ascii="Tempus Sans ITC" w:hAnsi="Tempus Sans ITC"/>
        </w:rPr>
        <w:t xml:space="preserve"> class, church committee, etc.)</w:t>
      </w:r>
    </w:p>
    <w:p w:rsidR="00103818" w:rsidRPr="00C31E7D" w:rsidRDefault="00103818" w:rsidP="00103818">
      <w:pPr>
        <w:rPr>
          <w:rFonts w:ascii="Tempus Sans ITC" w:hAnsi="Tempus Sans ITC"/>
        </w:rPr>
      </w:pPr>
    </w:p>
    <w:p w:rsidR="00103818" w:rsidRPr="00C31E7D" w:rsidRDefault="00103818" w:rsidP="00103818">
      <w:pPr>
        <w:rPr>
          <w:rFonts w:ascii="Tempus Sans ITC" w:hAnsi="Tempus Sans ITC"/>
        </w:rPr>
      </w:pPr>
      <w:r w:rsidRPr="00C31E7D">
        <w:rPr>
          <w:rFonts w:ascii="Tempus Sans ITC" w:hAnsi="Tempus Sans ITC"/>
        </w:rPr>
        <w:t>The stations can take almost any form that you can imagine:</w:t>
      </w:r>
    </w:p>
    <w:p w:rsidR="00103818" w:rsidRPr="00C31E7D" w:rsidRDefault="00103818" w:rsidP="00103818">
      <w:pPr>
        <w:numPr>
          <w:ilvl w:val="0"/>
          <w:numId w:val="1"/>
        </w:numPr>
        <w:rPr>
          <w:rFonts w:ascii="Tempus Sans ITC" w:hAnsi="Tempus Sans ITC"/>
        </w:rPr>
      </w:pPr>
      <w:r w:rsidRPr="00C31E7D">
        <w:rPr>
          <w:rFonts w:ascii="Tempus Sans ITC" w:hAnsi="Tempus Sans ITC"/>
        </w:rPr>
        <w:t>Photography</w:t>
      </w:r>
    </w:p>
    <w:p w:rsidR="00103818" w:rsidRPr="00C31E7D" w:rsidRDefault="00103818" w:rsidP="00103818">
      <w:pPr>
        <w:numPr>
          <w:ilvl w:val="0"/>
          <w:numId w:val="1"/>
        </w:numPr>
        <w:rPr>
          <w:rFonts w:ascii="Tempus Sans ITC" w:hAnsi="Tempus Sans ITC"/>
        </w:rPr>
      </w:pPr>
      <w:r w:rsidRPr="00C31E7D">
        <w:rPr>
          <w:rFonts w:ascii="Tempus Sans ITC" w:hAnsi="Tempus Sans ITC"/>
        </w:rPr>
        <w:t>Paint, pastels, pen and ink, collage…</w:t>
      </w:r>
    </w:p>
    <w:p w:rsidR="00103818" w:rsidRPr="00C31E7D" w:rsidRDefault="00103818" w:rsidP="00103818">
      <w:pPr>
        <w:numPr>
          <w:ilvl w:val="0"/>
          <w:numId w:val="1"/>
        </w:numPr>
        <w:rPr>
          <w:rFonts w:ascii="Tempus Sans ITC" w:hAnsi="Tempus Sans ITC"/>
        </w:rPr>
      </w:pPr>
      <w:r w:rsidRPr="00C31E7D">
        <w:rPr>
          <w:rFonts w:ascii="Tempus Sans ITC" w:hAnsi="Tempus Sans ITC"/>
        </w:rPr>
        <w:t>Music</w:t>
      </w:r>
    </w:p>
    <w:p w:rsidR="00103818" w:rsidRPr="00C31E7D" w:rsidRDefault="00103818" w:rsidP="00103818">
      <w:pPr>
        <w:numPr>
          <w:ilvl w:val="0"/>
          <w:numId w:val="1"/>
        </w:numPr>
        <w:rPr>
          <w:rFonts w:ascii="Tempus Sans ITC" w:hAnsi="Tempus Sans ITC"/>
        </w:rPr>
      </w:pPr>
      <w:r w:rsidRPr="00C31E7D">
        <w:rPr>
          <w:rFonts w:ascii="Tempus Sans ITC" w:hAnsi="Tempus Sans ITC"/>
        </w:rPr>
        <w:t xml:space="preserve">Sculpture </w:t>
      </w:r>
    </w:p>
    <w:p w:rsidR="00103818" w:rsidRPr="00C31E7D" w:rsidRDefault="00103818" w:rsidP="00103818">
      <w:pPr>
        <w:numPr>
          <w:ilvl w:val="0"/>
          <w:numId w:val="1"/>
        </w:numPr>
        <w:rPr>
          <w:rFonts w:ascii="Tempus Sans ITC" w:hAnsi="Tempus Sans ITC"/>
        </w:rPr>
      </w:pPr>
      <w:smartTag w:uri="urn:schemas-microsoft-com:office:smarttags" w:element="City">
        <w:smartTag w:uri="urn:schemas-microsoft-com:office:smarttags" w:element="place">
          <w:r w:rsidRPr="00C31E7D">
            <w:rPr>
              <w:rFonts w:ascii="Tempus Sans ITC" w:hAnsi="Tempus Sans ITC"/>
            </w:rPr>
            <w:t>Mobile</w:t>
          </w:r>
        </w:smartTag>
      </w:smartTag>
    </w:p>
    <w:p w:rsidR="00103818" w:rsidRPr="00C31E7D" w:rsidRDefault="00103818" w:rsidP="00103818">
      <w:pPr>
        <w:numPr>
          <w:ilvl w:val="0"/>
          <w:numId w:val="1"/>
        </w:numPr>
        <w:rPr>
          <w:rFonts w:ascii="Tempus Sans ITC" w:hAnsi="Tempus Sans ITC"/>
        </w:rPr>
      </w:pPr>
      <w:r w:rsidRPr="00C31E7D">
        <w:rPr>
          <w:rFonts w:ascii="Tempus Sans ITC" w:hAnsi="Tempus Sans ITC"/>
        </w:rPr>
        <w:t>Textile arts</w:t>
      </w:r>
    </w:p>
    <w:p w:rsidR="00103818" w:rsidRPr="00C31E7D" w:rsidRDefault="00103818" w:rsidP="00103818">
      <w:pPr>
        <w:numPr>
          <w:ilvl w:val="0"/>
          <w:numId w:val="1"/>
        </w:numPr>
        <w:rPr>
          <w:rFonts w:ascii="Tempus Sans ITC" w:hAnsi="Tempus Sans ITC"/>
        </w:rPr>
      </w:pPr>
      <w:r w:rsidRPr="00C31E7D">
        <w:rPr>
          <w:rFonts w:ascii="Tempus Sans ITC" w:hAnsi="Tempus Sans ITC"/>
        </w:rPr>
        <w:t>Power Point</w:t>
      </w:r>
    </w:p>
    <w:p w:rsidR="00103818" w:rsidRPr="00C31E7D" w:rsidRDefault="00103818" w:rsidP="00103818">
      <w:pPr>
        <w:numPr>
          <w:ilvl w:val="0"/>
          <w:numId w:val="1"/>
        </w:numPr>
        <w:rPr>
          <w:rFonts w:ascii="Tempus Sans ITC" w:hAnsi="Tempus Sans ITC"/>
        </w:rPr>
      </w:pPr>
      <w:r w:rsidRPr="00C31E7D">
        <w:rPr>
          <w:rFonts w:ascii="Tempus Sans ITC" w:hAnsi="Tempus Sans ITC"/>
        </w:rPr>
        <w:t>Video</w:t>
      </w:r>
      <w:bookmarkStart w:id="0" w:name="_GoBack"/>
      <w:bookmarkEnd w:id="0"/>
    </w:p>
    <w:p w:rsidR="00103818" w:rsidRPr="00C31E7D" w:rsidRDefault="00103818" w:rsidP="00103818">
      <w:pPr>
        <w:numPr>
          <w:ilvl w:val="0"/>
          <w:numId w:val="1"/>
        </w:numPr>
        <w:rPr>
          <w:rFonts w:ascii="Tempus Sans ITC" w:hAnsi="Tempus Sans ITC"/>
        </w:rPr>
      </w:pPr>
      <w:r w:rsidRPr="00C31E7D">
        <w:rPr>
          <w:rFonts w:ascii="Tempus Sans ITC" w:hAnsi="Tempus Sans ITC"/>
        </w:rPr>
        <w:t>Written word</w:t>
      </w:r>
    </w:p>
    <w:p w:rsidR="00103818" w:rsidRPr="00C31E7D" w:rsidRDefault="00103818" w:rsidP="00103818">
      <w:pPr>
        <w:numPr>
          <w:ilvl w:val="0"/>
          <w:numId w:val="1"/>
        </w:numPr>
        <w:rPr>
          <w:rFonts w:ascii="Tempus Sans ITC" w:hAnsi="Tempus Sans ITC"/>
        </w:rPr>
      </w:pPr>
      <w:r w:rsidRPr="00C31E7D">
        <w:rPr>
          <w:rFonts w:ascii="Tempus Sans ITC" w:hAnsi="Tempus Sans ITC"/>
        </w:rPr>
        <w:t>Multi-media</w:t>
      </w:r>
    </w:p>
    <w:p w:rsidR="00103818" w:rsidRPr="00C31E7D" w:rsidRDefault="00103818" w:rsidP="00103818">
      <w:pPr>
        <w:rPr>
          <w:rFonts w:ascii="Tempus Sans ITC" w:hAnsi="Tempus Sans ITC"/>
        </w:rPr>
      </w:pPr>
    </w:p>
    <w:p w:rsidR="00103818" w:rsidRPr="00F77846" w:rsidRDefault="00103818" w:rsidP="00103818">
      <w:pPr>
        <w:rPr>
          <w:rFonts w:ascii="Tempus Sans ITC" w:hAnsi="Tempus Sans ITC"/>
          <w:b/>
        </w:rPr>
      </w:pPr>
      <w:r w:rsidRPr="00F77846">
        <w:rPr>
          <w:rFonts w:ascii="Tempus Sans ITC" w:hAnsi="Tempus Sans ITC"/>
          <w:b/>
        </w:rPr>
        <w:t xml:space="preserve">We hope to have the stations </w:t>
      </w:r>
      <w:r w:rsidR="008222E4" w:rsidRPr="00F77846">
        <w:rPr>
          <w:rFonts w:ascii="Tempus Sans ITC" w:hAnsi="Tempus Sans ITC"/>
          <w:b/>
        </w:rPr>
        <w:t xml:space="preserve">installed by the first week of March </w:t>
      </w:r>
      <w:r w:rsidRPr="00F77846">
        <w:rPr>
          <w:rFonts w:ascii="Tempus Sans ITC" w:hAnsi="Tempus Sans ITC"/>
          <w:b/>
        </w:rPr>
        <w:t>and they will remain up for several weeks so that church members and friends will have an opportunity to pray them.</w:t>
      </w:r>
    </w:p>
    <w:p w:rsidR="00103818" w:rsidRPr="00F77846" w:rsidRDefault="00103818" w:rsidP="00103818">
      <w:pPr>
        <w:rPr>
          <w:rFonts w:ascii="Tempus Sans ITC" w:hAnsi="Tempus Sans ITC"/>
          <w:b/>
        </w:rPr>
      </w:pPr>
    </w:p>
    <w:p w:rsidR="00103818" w:rsidRPr="00F77846" w:rsidRDefault="00103818" w:rsidP="00103818">
      <w:pPr>
        <w:rPr>
          <w:rFonts w:ascii="Tempus Sans ITC" w:hAnsi="Tempus Sans ITC"/>
          <w:b/>
        </w:rPr>
      </w:pPr>
      <w:r w:rsidRPr="00F77846">
        <w:rPr>
          <w:rFonts w:ascii="Tempus Sans ITC" w:hAnsi="Tempus Sans ITC"/>
          <w:b/>
        </w:rPr>
        <w:t>On the reverse you will find a list of the Stations of the Cross. If you would like to participate, please fill out the tear off provided and place it in the offering plate or contact</w:t>
      </w:r>
      <w:r w:rsidR="008222E4" w:rsidRPr="00F77846">
        <w:rPr>
          <w:rFonts w:ascii="Tempus Sans ITC" w:hAnsi="Tempus Sans ITC"/>
          <w:b/>
        </w:rPr>
        <w:t xml:space="preserve"> Cathy</w:t>
      </w:r>
      <w:r w:rsidRPr="00F77846">
        <w:rPr>
          <w:rFonts w:ascii="Tempus Sans ITC" w:hAnsi="Tempus Sans ITC"/>
          <w:b/>
        </w:rPr>
        <w:t>.</w:t>
      </w:r>
    </w:p>
    <w:p w:rsidR="00103818" w:rsidRPr="00C31E7D" w:rsidRDefault="00103818" w:rsidP="00103818">
      <w:pPr>
        <w:pBdr>
          <w:bottom w:val="single" w:sz="12" w:space="1" w:color="auto"/>
        </w:pBdr>
        <w:rPr>
          <w:rFonts w:ascii="Tempus Sans ITC" w:hAnsi="Tempus Sans ITC"/>
        </w:rPr>
      </w:pPr>
    </w:p>
    <w:p w:rsidR="00103818" w:rsidRPr="00C31E7D" w:rsidRDefault="00103818" w:rsidP="00103818">
      <w:pPr>
        <w:rPr>
          <w:rFonts w:ascii="Tempus Sans ITC" w:hAnsi="Tempus Sans ITC"/>
        </w:rPr>
      </w:pPr>
    </w:p>
    <w:p w:rsidR="00103818" w:rsidRPr="00C31E7D" w:rsidRDefault="00103818" w:rsidP="00103818">
      <w:pPr>
        <w:rPr>
          <w:rFonts w:ascii="Tempus Sans ITC" w:hAnsi="Tempus Sans ITC"/>
        </w:rPr>
      </w:pPr>
      <w:r w:rsidRPr="00C31E7D">
        <w:rPr>
          <w:rFonts w:ascii="Tempus Sans ITC" w:hAnsi="Tempus Sans ITC"/>
        </w:rPr>
        <w:t>Name: _____________________________________________________</w:t>
      </w:r>
    </w:p>
    <w:p w:rsidR="00103818" w:rsidRPr="00C31E7D" w:rsidRDefault="00103818" w:rsidP="00103818">
      <w:pPr>
        <w:rPr>
          <w:rFonts w:ascii="Tempus Sans ITC" w:hAnsi="Tempus Sans ITC"/>
        </w:rPr>
      </w:pPr>
    </w:p>
    <w:p w:rsidR="00103818" w:rsidRPr="00C31E7D" w:rsidRDefault="00103818" w:rsidP="00103818">
      <w:pPr>
        <w:rPr>
          <w:rFonts w:ascii="Tempus Sans ITC" w:hAnsi="Tempus Sans ITC"/>
        </w:rPr>
      </w:pPr>
      <w:r w:rsidRPr="00C31E7D">
        <w:rPr>
          <w:rFonts w:ascii="Tempus Sans ITC" w:hAnsi="Tempus Sans ITC"/>
        </w:rPr>
        <w:t>Contact Information: (e-mail or phone): ________________________</w:t>
      </w:r>
    </w:p>
    <w:p w:rsidR="00103818" w:rsidRPr="00C31E7D" w:rsidRDefault="00103818" w:rsidP="00103818">
      <w:pPr>
        <w:rPr>
          <w:rFonts w:ascii="Tempus Sans ITC" w:hAnsi="Tempus Sans ITC"/>
        </w:rPr>
      </w:pPr>
    </w:p>
    <w:p w:rsidR="00103818" w:rsidRPr="00C31E7D" w:rsidRDefault="00103818" w:rsidP="00103818">
      <w:pPr>
        <w:pBdr>
          <w:bottom w:val="single" w:sz="12" w:space="1" w:color="auto"/>
        </w:pBdr>
        <w:rPr>
          <w:rFonts w:ascii="Tempus Sans ITC" w:hAnsi="Tempus Sans ITC"/>
        </w:rPr>
      </w:pPr>
      <w:r w:rsidRPr="00C31E7D">
        <w:rPr>
          <w:rFonts w:ascii="Tempus Sans ITC" w:hAnsi="Tempus Sans ITC"/>
        </w:rPr>
        <w:t>Which station would you like to represent? (Please list two choices, see reverse.) ______________________________________________________</w:t>
      </w:r>
    </w:p>
    <w:p w:rsidR="00103818" w:rsidRDefault="00103818" w:rsidP="00103818">
      <w:pPr>
        <w:spacing w:before="100" w:beforeAutospacing="1" w:after="24" w:line="360" w:lineRule="atLeast"/>
        <w:ind w:left="408"/>
        <w:rPr>
          <w:rFonts w:ascii="Tempus Sans ITC" w:hAnsi="Tempus Sans ITC" w:cs="Arial"/>
          <w:b/>
          <w:color w:val="000000"/>
          <w:sz w:val="32"/>
          <w:szCs w:val="32"/>
          <w:u w:val="single"/>
        </w:rPr>
      </w:pPr>
    </w:p>
    <w:p w:rsidR="00103818" w:rsidRDefault="00103818" w:rsidP="00103818">
      <w:pPr>
        <w:spacing w:before="100" w:beforeAutospacing="1" w:after="24" w:line="360" w:lineRule="atLeast"/>
        <w:ind w:left="408"/>
        <w:rPr>
          <w:rFonts w:ascii="Tempus Sans ITC" w:hAnsi="Tempus Sans ITC" w:cs="Arial"/>
          <w:b/>
          <w:color w:val="000000"/>
          <w:sz w:val="32"/>
          <w:szCs w:val="32"/>
          <w:u w:val="single"/>
        </w:rPr>
      </w:pPr>
      <w:r>
        <w:rPr>
          <w:noProof/>
        </w:rPr>
        <w:lastRenderedPageBreak/>
        <w:drawing>
          <wp:inline distT="0" distB="0" distL="0" distR="0" wp14:anchorId="7198D460" wp14:editId="5EF835E2">
            <wp:extent cx="3522133" cy="1981200"/>
            <wp:effectExtent l="0" t="0" r="2540" b="0"/>
            <wp:docPr id="2" name="Picture 2" descr="http://www.frazerumc.org/images/uploads/enews/Stat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zerumc.org/images/uploads/enews/Station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7781" cy="1984377"/>
                    </a:xfrm>
                    <a:prstGeom prst="rect">
                      <a:avLst/>
                    </a:prstGeom>
                    <a:noFill/>
                    <a:ln>
                      <a:noFill/>
                    </a:ln>
                  </pic:spPr>
                </pic:pic>
              </a:graphicData>
            </a:graphic>
          </wp:inline>
        </w:drawing>
      </w:r>
    </w:p>
    <w:p w:rsidR="00103818" w:rsidRDefault="00103818" w:rsidP="00103818">
      <w:pPr>
        <w:spacing w:before="100" w:beforeAutospacing="1" w:after="24" w:line="360" w:lineRule="atLeast"/>
        <w:ind w:left="408"/>
        <w:rPr>
          <w:rFonts w:ascii="Tempus Sans ITC" w:hAnsi="Tempus Sans ITC" w:cs="Arial"/>
          <w:b/>
          <w:color w:val="000000"/>
          <w:sz w:val="32"/>
          <w:szCs w:val="32"/>
          <w:u w:val="single"/>
        </w:rPr>
      </w:pPr>
    </w:p>
    <w:p w:rsidR="00103818" w:rsidRPr="00C31E7D" w:rsidRDefault="00103818" w:rsidP="00103818">
      <w:pPr>
        <w:spacing w:before="100" w:beforeAutospacing="1" w:after="24" w:line="360" w:lineRule="atLeast"/>
        <w:ind w:left="408"/>
        <w:rPr>
          <w:rFonts w:ascii="Tempus Sans ITC" w:hAnsi="Tempus Sans ITC" w:cs="Arial"/>
          <w:b/>
          <w:color w:val="000000"/>
          <w:sz w:val="32"/>
          <w:szCs w:val="32"/>
          <w:u w:val="single"/>
        </w:rPr>
      </w:pPr>
      <w:r w:rsidRPr="00C31E7D">
        <w:rPr>
          <w:rFonts w:ascii="Tempus Sans ITC" w:hAnsi="Tempus Sans ITC" w:cs="Arial"/>
          <w:b/>
          <w:color w:val="000000"/>
          <w:sz w:val="32"/>
          <w:szCs w:val="32"/>
          <w:u w:val="single"/>
        </w:rPr>
        <w:t>Scriptural Stations of the Cross</w:t>
      </w:r>
    </w:p>
    <w:p w:rsidR="00103818" w:rsidRPr="00103818" w:rsidRDefault="00103818" w:rsidP="00103818">
      <w:pPr>
        <w:numPr>
          <w:ilvl w:val="0"/>
          <w:numId w:val="2"/>
        </w:numPr>
        <w:spacing w:before="100" w:beforeAutospacing="1" w:after="24" w:line="360" w:lineRule="atLeast"/>
        <w:ind w:left="768"/>
        <w:rPr>
          <w:rFonts w:ascii="Tempus Sans ITC" w:hAnsi="Tempus Sans ITC" w:cs="Arial"/>
          <w:color w:val="000000"/>
          <w:sz w:val="28"/>
          <w:szCs w:val="28"/>
        </w:rPr>
      </w:pPr>
      <w:r w:rsidRPr="00103818">
        <w:rPr>
          <w:rFonts w:ascii="Tempus Sans ITC" w:hAnsi="Tempus Sans ITC" w:cs="Arial"/>
          <w:color w:val="000000"/>
          <w:sz w:val="28"/>
          <w:szCs w:val="28"/>
        </w:rPr>
        <w:t xml:space="preserve">Jesus prays in the Garden of Gethsemane, </w:t>
      </w:r>
      <w:r w:rsidRPr="00103818">
        <w:rPr>
          <w:rFonts w:ascii="Tempus Sans ITC" w:hAnsi="Tempus Sans ITC" w:cs="Times New Roman"/>
          <w:color w:val="000000"/>
          <w:sz w:val="28"/>
          <w:szCs w:val="28"/>
        </w:rPr>
        <w:t>Matthew 25:36-41.</w:t>
      </w:r>
    </w:p>
    <w:p w:rsidR="00103818" w:rsidRPr="00103818" w:rsidRDefault="00103818" w:rsidP="00103818">
      <w:pPr>
        <w:numPr>
          <w:ilvl w:val="0"/>
          <w:numId w:val="2"/>
        </w:numPr>
        <w:spacing w:before="100" w:beforeAutospacing="1" w:after="24" w:line="360" w:lineRule="atLeast"/>
        <w:ind w:left="768"/>
        <w:rPr>
          <w:rFonts w:ascii="Tempus Sans ITC" w:hAnsi="Tempus Sans ITC" w:cs="Arial"/>
          <w:color w:val="000000"/>
          <w:sz w:val="28"/>
          <w:szCs w:val="28"/>
        </w:rPr>
      </w:pPr>
      <w:r w:rsidRPr="00103818">
        <w:rPr>
          <w:rFonts w:ascii="Tempus Sans ITC" w:hAnsi="Tempus Sans ITC" w:cs="Arial"/>
          <w:color w:val="000000"/>
          <w:sz w:val="28"/>
          <w:szCs w:val="28"/>
        </w:rPr>
        <w:t xml:space="preserve">Jesus is betrayed by Judas and arrested, </w:t>
      </w:r>
      <w:r w:rsidRPr="00103818">
        <w:rPr>
          <w:rFonts w:ascii="Tempus Sans ITC" w:hAnsi="Tempus Sans ITC" w:cs="Times New Roman"/>
          <w:color w:val="000000"/>
          <w:sz w:val="28"/>
          <w:szCs w:val="28"/>
        </w:rPr>
        <w:t>Mark 14: 43-46.</w:t>
      </w:r>
    </w:p>
    <w:p w:rsidR="00103818" w:rsidRPr="00103818" w:rsidRDefault="00103818" w:rsidP="00103818">
      <w:pPr>
        <w:numPr>
          <w:ilvl w:val="0"/>
          <w:numId w:val="2"/>
        </w:numPr>
        <w:spacing w:before="100" w:beforeAutospacing="1" w:after="24" w:line="360" w:lineRule="atLeast"/>
        <w:ind w:left="768"/>
        <w:rPr>
          <w:rFonts w:ascii="Tempus Sans ITC" w:hAnsi="Tempus Sans ITC" w:cs="Arial"/>
          <w:color w:val="000000"/>
          <w:sz w:val="28"/>
          <w:szCs w:val="28"/>
        </w:rPr>
      </w:pPr>
      <w:r w:rsidRPr="00103818">
        <w:rPr>
          <w:rFonts w:ascii="Tempus Sans ITC" w:hAnsi="Tempus Sans ITC" w:cs="Arial"/>
          <w:color w:val="000000"/>
          <w:sz w:val="28"/>
          <w:szCs w:val="28"/>
        </w:rPr>
        <w:t>Jesus is condemned by the </w:t>
      </w:r>
      <w:r w:rsidRPr="00103818">
        <w:rPr>
          <w:rFonts w:ascii="Tempus Sans ITC" w:hAnsi="Tempus Sans ITC" w:cs="Arial"/>
          <w:sz w:val="28"/>
          <w:szCs w:val="28"/>
        </w:rPr>
        <w:t xml:space="preserve">Sanhedrin, </w:t>
      </w:r>
      <w:r w:rsidRPr="00103818">
        <w:rPr>
          <w:rFonts w:ascii="Tempus Sans ITC" w:hAnsi="Tempus Sans ITC" w:cs="Times New Roman"/>
          <w:color w:val="000000"/>
          <w:sz w:val="28"/>
          <w:szCs w:val="28"/>
        </w:rPr>
        <w:t>Luke 22: 66-71.</w:t>
      </w:r>
    </w:p>
    <w:p w:rsidR="00103818" w:rsidRPr="00103818" w:rsidRDefault="00103818" w:rsidP="00103818">
      <w:pPr>
        <w:numPr>
          <w:ilvl w:val="0"/>
          <w:numId w:val="2"/>
        </w:numPr>
        <w:spacing w:before="100" w:beforeAutospacing="1" w:after="24" w:line="360" w:lineRule="atLeast"/>
        <w:ind w:left="768"/>
        <w:rPr>
          <w:rFonts w:ascii="Tempus Sans ITC" w:hAnsi="Tempus Sans ITC" w:cs="Arial"/>
          <w:color w:val="000000"/>
          <w:sz w:val="28"/>
          <w:szCs w:val="28"/>
        </w:rPr>
      </w:pPr>
      <w:r w:rsidRPr="00103818">
        <w:rPr>
          <w:rFonts w:ascii="Tempus Sans ITC" w:hAnsi="Tempus Sans ITC" w:cs="Arial"/>
          <w:color w:val="000000"/>
          <w:sz w:val="28"/>
          <w:szCs w:val="28"/>
        </w:rPr>
        <w:t xml:space="preserve">Jesus is denied by Peter, </w:t>
      </w:r>
      <w:r w:rsidRPr="00103818">
        <w:rPr>
          <w:rFonts w:ascii="Tempus Sans ITC" w:hAnsi="Tempus Sans ITC" w:cs="Times New Roman"/>
          <w:color w:val="000000"/>
          <w:sz w:val="28"/>
          <w:szCs w:val="28"/>
        </w:rPr>
        <w:t>Matthew 26: 69-75.</w:t>
      </w:r>
    </w:p>
    <w:p w:rsidR="00103818" w:rsidRPr="00103818" w:rsidRDefault="00103818" w:rsidP="00103818">
      <w:pPr>
        <w:numPr>
          <w:ilvl w:val="0"/>
          <w:numId w:val="2"/>
        </w:numPr>
        <w:spacing w:before="100" w:beforeAutospacing="1" w:after="24" w:line="360" w:lineRule="atLeast"/>
        <w:ind w:left="768"/>
        <w:rPr>
          <w:rFonts w:ascii="Tempus Sans ITC" w:hAnsi="Tempus Sans ITC" w:cs="Arial"/>
          <w:color w:val="000000"/>
          <w:sz w:val="28"/>
          <w:szCs w:val="28"/>
        </w:rPr>
      </w:pPr>
      <w:r w:rsidRPr="00103818">
        <w:rPr>
          <w:rFonts w:ascii="Tempus Sans ITC" w:hAnsi="Tempus Sans ITC" w:cs="Arial"/>
          <w:color w:val="000000"/>
          <w:sz w:val="28"/>
          <w:szCs w:val="28"/>
        </w:rPr>
        <w:t xml:space="preserve">Jesus is judged by Pilate, </w:t>
      </w:r>
      <w:r w:rsidRPr="00103818">
        <w:rPr>
          <w:rFonts w:ascii="Tempus Sans ITC" w:hAnsi="Tempus Sans ITC" w:cs="Times New Roman"/>
          <w:color w:val="000000"/>
          <w:sz w:val="28"/>
          <w:szCs w:val="28"/>
        </w:rPr>
        <w:t>Mark 15: 1-5, 15.</w:t>
      </w:r>
    </w:p>
    <w:p w:rsidR="00103818" w:rsidRPr="00103818" w:rsidRDefault="00103818" w:rsidP="00103818">
      <w:pPr>
        <w:numPr>
          <w:ilvl w:val="0"/>
          <w:numId w:val="2"/>
        </w:numPr>
        <w:spacing w:before="100" w:beforeAutospacing="1" w:after="24" w:line="360" w:lineRule="atLeast"/>
        <w:ind w:left="768"/>
        <w:rPr>
          <w:rFonts w:ascii="Tempus Sans ITC" w:hAnsi="Tempus Sans ITC" w:cs="Arial"/>
          <w:color w:val="000000"/>
          <w:sz w:val="28"/>
          <w:szCs w:val="28"/>
        </w:rPr>
      </w:pPr>
      <w:r w:rsidRPr="00103818">
        <w:rPr>
          <w:rFonts w:ascii="Tempus Sans ITC" w:hAnsi="Tempus Sans ITC" w:cs="Arial"/>
          <w:color w:val="000000"/>
          <w:sz w:val="28"/>
          <w:szCs w:val="28"/>
        </w:rPr>
        <w:t xml:space="preserve">Jesus is scourged and crowned with thorns, </w:t>
      </w:r>
      <w:r w:rsidRPr="00103818">
        <w:rPr>
          <w:rFonts w:ascii="Tempus Sans ITC" w:hAnsi="Tempus Sans ITC" w:cs="Times New Roman"/>
          <w:color w:val="000000"/>
          <w:sz w:val="28"/>
          <w:szCs w:val="28"/>
        </w:rPr>
        <w:t>John 19: 1-3.</w:t>
      </w:r>
    </w:p>
    <w:p w:rsidR="00103818" w:rsidRPr="00103818" w:rsidRDefault="00103818" w:rsidP="00103818">
      <w:pPr>
        <w:numPr>
          <w:ilvl w:val="0"/>
          <w:numId w:val="2"/>
        </w:numPr>
        <w:spacing w:before="100" w:beforeAutospacing="1" w:after="24" w:line="360" w:lineRule="atLeast"/>
        <w:ind w:left="768"/>
        <w:rPr>
          <w:rFonts w:ascii="Tempus Sans ITC" w:hAnsi="Tempus Sans ITC" w:cs="Arial"/>
          <w:color w:val="000000"/>
          <w:sz w:val="28"/>
          <w:szCs w:val="28"/>
        </w:rPr>
      </w:pPr>
      <w:r w:rsidRPr="00103818">
        <w:rPr>
          <w:rFonts w:ascii="Tempus Sans ITC" w:hAnsi="Tempus Sans ITC" w:cs="Arial"/>
          <w:color w:val="000000"/>
          <w:sz w:val="28"/>
          <w:szCs w:val="28"/>
        </w:rPr>
        <w:t xml:space="preserve">Jesus takes up His cross, </w:t>
      </w:r>
      <w:r w:rsidRPr="00103818">
        <w:rPr>
          <w:rFonts w:ascii="Tempus Sans ITC" w:hAnsi="Tempus Sans ITC" w:cs="Times New Roman"/>
          <w:color w:val="000000"/>
          <w:sz w:val="28"/>
          <w:szCs w:val="28"/>
        </w:rPr>
        <w:t>John 19: 6, 15-17.</w:t>
      </w:r>
    </w:p>
    <w:p w:rsidR="00103818" w:rsidRPr="00103818" w:rsidRDefault="00103818" w:rsidP="00103818">
      <w:pPr>
        <w:numPr>
          <w:ilvl w:val="0"/>
          <w:numId w:val="2"/>
        </w:numPr>
        <w:spacing w:before="100" w:beforeAutospacing="1" w:after="24" w:line="360" w:lineRule="atLeast"/>
        <w:ind w:left="768"/>
        <w:rPr>
          <w:rFonts w:ascii="Tempus Sans ITC" w:hAnsi="Tempus Sans ITC" w:cs="Arial"/>
          <w:color w:val="000000"/>
          <w:sz w:val="28"/>
          <w:szCs w:val="28"/>
        </w:rPr>
      </w:pPr>
      <w:r w:rsidRPr="00103818">
        <w:rPr>
          <w:rFonts w:ascii="Tempus Sans ITC" w:hAnsi="Tempus Sans ITC" w:cs="Arial"/>
          <w:color w:val="000000"/>
          <w:sz w:val="28"/>
          <w:szCs w:val="28"/>
        </w:rPr>
        <w:t xml:space="preserve">Jesus is helped by Simon to carry His cross, </w:t>
      </w:r>
      <w:r w:rsidRPr="00103818">
        <w:rPr>
          <w:rFonts w:ascii="Tempus Sans ITC" w:hAnsi="Tempus Sans ITC" w:cs="Times New Roman"/>
          <w:color w:val="000000"/>
          <w:sz w:val="28"/>
          <w:szCs w:val="28"/>
        </w:rPr>
        <w:t>Mark 15: 21.</w:t>
      </w:r>
    </w:p>
    <w:p w:rsidR="00103818" w:rsidRPr="00103818" w:rsidRDefault="00103818" w:rsidP="00103818">
      <w:pPr>
        <w:numPr>
          <w:ilvl w:val="0"/>
          <w:numId w:val="2"/>
        </w:numPr>
        <w:spacing w:before="100" w:beforeAutospacing="1" w:after="24" w:line="360" w:lineRule="atLeast"/>
        <w:ind w:left="768"/>
        <w:rPr>
          <w:rFonts w:ascii="Tempus Sans ITC" w:hAnsi="Tempus Sans ITC" w:cs="Arial"/>
          <w:color w:val="000000"/>
          <w:sz w:val="28"/>
          <w:szCs w:val="28"/>
        </w:rPr>
      </w:pPr>
      <w:r w:rsidRPr="00103818">
        <w:rPr>
          <w:rFonts w:ascii="Tempus Sans ITC" w:hAnsi="Tempus Sans ITC" w:cs="Arial"/>
          <w:color w:val="000000"/>
          <w:sz w:val="28"/>
          <w:szCs w:val="28"/>
        </w:rPr>
        <w:t xml:space="preserve">Jesus meets the women of Jerusalem, </w:t>
      </w:r>
      <w:r w:rsidRPr="00103818">
        <w:rPr>
          <w:rFonts w:ascii="Tempus Sans ITC" w:hAnsi="Tempus Sans ITC" w:cs="Times New Roman"/>
          <w:color w:val="000000"/>
          <w:sz w:val="28"/>
          <w:szCs w:val="28"/>
        </w:rPr>
        <w:t>Luke 23: 27-31.</w:t>
      </w:r>
    </w:p>
    <w:p w:rsidR="00103818" w:rsidRPr="00103818" w:rsidRDefault="00103818" w:rsidP="00103818">
      <w:pPr>
        <w:numPr>
          <w:ilvl w:val="0"/>
          <w:numId w:val="2"/>
        </w:numPr>
        <w:spacing w:before="100" w:beforeAutospacing="1" w:after="24" w:line="360" w:lineRule="atLeast"/>
        <w:ind w:left="768"/>
        <w:rPr>
          <w:rFonts w:ascii="Tempus Sans ITC" w:hAnsi="Tempus Sans ITC" w:cs="Arial"/>
          <w:color w:val="000000"/>
          <w:sz w:val="28"/>
          <w:szCs w:val="28"/>
        </w:rPr>
      </w:pPr>
      <w:r w:rsidRPr="00103818">
        <w:rPr>
          <w:rFonts w:ascii="Tempus Sans ITC" w:hAnsi="Tempus Sans ITC" w:cs="Arial"/>
          <w:color w:val="000000"/>
          <w:sz w:val="28"/>
          <w:szCs w:val="28"/>
        </w:rPr>
        <w:t xml:space="preserve">Jesus is crucified, </w:t>
      </w:r>
      <w:r w:rsidRPr="00103818">
        <w:rPr>
          <w:rFonts w:ascii="Tempus Sans ITC" w:hAnsi="Tempus Sans ITC" w:cs="Times New Roman"/>
          <w:color w:val="000000"/>
          <w:sz w:val="28"/>
          <w:szCs w:val="28"/>
        </w:rPr>
        <w:t>Luke 23: 33-34.</w:t>
      </w:r>
    </w:p>
    <w:p w:rsidR="00103818" w:rsidRPr="00103818" w:rsidRDefault="00103818" w:rsidP="00103818">
      <w:pPr>
        <w:numPr>
          <w:ilvl w:val="0"/>
          <w:numId w:val="2"/>
        </w:numPr>
        <w:spacing w:before="100" w:beforeAutospacing="1" w:after="24" w:line="360" w:lineRule="atLeast"/>
        <w:ind w:left="768"/>
        <w:rPr>
          <w:rFonts w:ascii="Tempus Sans ITC" w:hAnsi="Tempus Sans ITC" w:cs="Arial"/>
          <w:color w:val="000000"/>
          <w:sz w:val="28"/>
          <w:szCs w:val="28"/>
        </w:rPr>
      </w:pPr>
      <w:r w:rsidRPr="00103818">
        <w:rPr>
          <w:rFonts w:ascii="Tempus Sans ITC" w:hAnsi="Tempus Sans ITC" w:cs="Arial"/>
          <w:color w:val="000000"/>
          <w:sz w:val="28"/>
          <w:szCs w:val="28"/>
        </w:rPr>
        <w:t xml:space="preserve">Jesus promises His kingdom to the repentant thief, </w:t>
      </w:r>
      <w:r w:rsidRPr="00103818">
        <w:rPr>
          <w:rFonts w:ascii="Tempus Sans ITC" w:hAnsi="Tempus Sans ITC" w:cs="Times New Roman"/>
          <w:color w:val="000000"/>
          <w:sz w:val="28"/>
          <w:szCs w:val="28"/>
        </w:rPr>
        <w:t>Luke 23: 39-43.</w:t>
      </w:r>
    </w:p>
    <w:p w:rsidR="00103818" w:rsidRPr="00103818" w:rsidRDefault="00103818" w:rsidP="00103818">
      <w:pPr>
        <w:numPr>
          <w:ilvl w:val="0"/>
          <w:numId w:val="2"/>
        </w:numPr>
        <w:spacing w:before="100" w:beforeAutospacing="1" w:after="24" w:line="360" w:lineRule="atLeast"/>
        <w:ind w:left="768"/>
        <w:rPr>
          <w:rFonts w:ascii="Tempus Sans ITC" w:hAnsi="Tempus Sans ITC" w:cs="Arial"/>
          <w:color w:val="000000"/>
          <w:sz w:val="28"/>
          <w:szCs w:val="28"/>
        </w:rPr>
      </w:pPr>
      <w:r w:rsidRPr="00103818">
        <w:rPr>
          <w:rFonts w:ascii="Tempus Sans ITC" w:hAnsi="Tempus Sans ITC" w:cs="Arial"/>
          <w:color w:val="000000"/>
          <w:sz w:val="28"/>
          <w:szCs w:val="28"/>
        </w:rPr>
        <w:t xml:space="preserve">Jesus entrusts Mary and John to each other, </w:t>
      </w:r>
      <w:r w:rsidRPr="00103818">
        <w:rPr>
          <w:rFonts w:ascii="Tempus Sans ITC" w:hAnsi="Tempus Sans ITC" w:cs="Times New Roman"/>
          <w:color w:val="000000"/>
          <w:sz w:val="28"/>
          <w:szCs w:val="28"/>
        </w:rPr>
        <w:t>John 19: 25-27.</w:t>
      </w:r>
    </w:p>
    <w:p w:rsidR="00103818" w:rsidRPr="00103818" w:rsidRDefault="00103818" w:rsidP="00103818">
      <w:pPr>
        <w:numPr>
          <w:ilvl w:val="0"/>
          <w:numId w:val="2"/>
        </w:numPr>
        <w:spacing w:before="100" w:beforeAutospacing="1" w:after="24" w:line="360" w:lineRule="atLeast"/>
        <w:ind w:left="768"/>
        <w:rPr>
          <w:rFonts w:ascii="Tempus Sans ITC" w:hAnsi="Tempus Sans ITC" w:cs="Times New Roman"/>
          <w:color w:val="000000"/>
          <w:sz w:val="28"/>
          <w:szCs w:val="28"/>
        </w:rPr>
      </w:pPr>
      <w:r w:rsidRPr="00103818">
        <w:rPr>
          <w:rFonts w:ascii="Tempus Sans ITC" w:hAnsi="Tempus Sans ITC" w:cs="Arial"/>
          <w:color w:val="000000"/>
          <w:sz w:val="28"/>
          <w:szCs w:val="28"/>
        </w:rPr>
        <w:t xml:space="preserve">Jesus dies on the cross, </w:t>
      </w:r>
      <w:r w:rsidRPr="00103818">
        <w:rPr>
          <w:rFonts w:ascii="Tempus Sans ITC" w:hAnsi="Tempus Sans ITC" w:cs="Times New Roman"/>
          <w:color w:val="000000"/>
          <w:sz w:val="28"/>
          <w:szCs w:val="28"/>
        </w:rPr>
        <w:t>Luke 23: 44-47.</w:t>
      </w:r>
    </w:p>
    <w:p w:rsidR="00103818" w:rsidRPr="00103818" w:rsidRDefault="00103818" w:rsidP="00103818">
      <w:pPr>
        <w:numPr>
          <w:ilvl w:val="0"/>
          <w:numId w:val="2"/>
        </w:numPr>
        <w:spacing w:before="100" w:beforeAutospacing="1" w:after="24" w:line="360" w:lineRule="atLeast"/>
        <w:ind w:left="768"/>
        <w:rPr>
          <w:rFonts w:ascii="Tempus Sans ITC" w:hAnsi="Tempus Sans ITC" w:cs="Arial"/>
          <w:color w:val="000000"/>
          <w:sz w:val="28"/>
          <w:szCs w:val="28"/>
        </w:rPr>
      </w:pPr>
      <w:r w:rsidRPr="00103818">
        <w:rPr>
          <w:rFonts w:ascii="Tempus Sans ITC" w:hAnsi="Tempus Sans ITC" w:cs="Arial"/>
          <w:color w:val="000000"/>
          <w:sz w:val="28"/>
          <w:szCs w:val="28"/>
        </w:rPr>
        <w:t xml:space="preserve">Jesus is laid in the tomb, </w:t>
      </w:r>
      <w:r w:rsidRPr="00103818">
        <w:rPr>
          <w:rFonts w:ascii="Tempus Sans ITC" w:hAnsi="Tempus Sans ITC" w:cs="Times New Roman"/>
          <w:color w:val="000000"/>
          <w:sz w:val="28"/>
          <w:szCs w:val="28"/>
        </w:rPr>
        <w:t>Matthew 27: 57-61.</w:t>
      </w:r>
    </w:p>
    <w:p w:rsidR="00103818" w:rsidRPr="00103818" w:rsidRDefault="00103818" w:rsidP="00103818">
      <w:pPr>
        <w:numPr>
          <w:ilvl w:val="0"/>
          <w:numId w:val="2"/>
        </w:numPr>
        <w:spacing w:before="100" w:beforeAutospacing="1" w:after="24" w:line="360" w:lineRule="atLeast"/>
        <w:ind w:left="768"/>
        <w:rPr>
          <w:rFonts w:ascii="Tempus Sans ITC" w:hAnsi="Tempus Sans ITC" w:cs="Arial"/>
          <w:color w:val="000000"/>
          <w:sz w:val="28"/>
          <w:szCs w:val="28"/>
        </w:rPr>
      </w:pPr>
      <w:r w:rsidRPr="00103818">
        <w:rPr>
          <w:rFonts w:ascii="Tempus Sans ITC" w:hAnsi="Tempus Sans ITC" w:cs="Arial"/>
          <w:color w:val="000000"/>
          <w:sz w:val="28"/>
          <w:szCs w:val="28"/>
        </w:rPr>
        <w:t>Jesus is resurrected, Matthew 28: 1 – 10.</w:t>
      </w:r>
    </w:p>
    <w:p w:rsidR="0051129D" w:rsidRDefault="0051129D"/>
    <w:sectPr w:rsidR="00511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64EAA"/>
    <w:multiLevelType w:val="multilevel"/>
    <w:tmpl w:val="15804C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2B5401"/>
    <w:multiLevelType w:val="hybridMultilevel"/>
    <w:tmpl w:val="C540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18"/>
    <w:rsid w:val="00103818"/>
    <w:rsid w:val="00231D8A"/>
    <w:rsid w:val="0051129D"/>
    <w:rsid w:val="008222E4"/>
    <w:rsid w:val="008B3F40"/>
    <w:rsid w:val="008C6C43"/>
    <w:rsid w:val="00E25B2C"/>
    <w:rsid w:val="00F7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18"/>
    <w:pPr>
      <w:spacing w:after="0" w:line="240" w:lineRule="auto"/>
    </w:pPr>
    <w:rPr>
      <w:rFonts w:ascii="Tahoma" w:eastAsia="Times New Roman" w:hAnsi="Tahoma"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3818"/>
    <w:rPr>
      <w:color w:val="0000FF"/>
      <w:u w:val="single"/>
    </w:rPr>
  </w:style>
  <w:style w:type="paragraph" w:styleId="BalloonText">
    <w:name w:val="Balloon Text"/>
    <w:basedOn w:val="Normal"/>
    <w:link w:val="BalloonTextChar"/>
    <w:uiPriority w:val="99"/>
    <w:semiHidden/>
    <w:unhideWhenUsed/>
    <w:rsid w:val="00103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818"/>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818"/>
    <w:pPr>
      <w:spacing w:after="0" w:line="240" w:lineRule="auto"/>
    </w:pPr>
    <w:rPr>
      <w:rFonts w:ascii="Tahoma" w:eastAsia="Times New Roman" w:hAnsi="Tahoma"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3818"/>
    <w:rPr>
      <w:color w:val="0000FF"/>
      <w:u w:val="single"/>
    </w:rPr>
  </w:style>
  <w:style w:type="paragraph" w:styleId="BalloonText">
    <w:name w:val="Balloon Text"/>
    <w:basedOn w:val="Normal"/>
    <w:link w:val="BalloonTextChar"/>
    <w:uiPriority w:val="99"/>
    <w:semiHidden/>
    <w:unhideWhenUsed/>
    <w:rsid w:val="00103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8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Hoop</dc:creator>
  <cp:lastModifiedBy>Admin Assitant</cp:lastModifiedBy>
  <cp:revision>3</cp:revision>
  <cp:lastPrinted>2016-01-22T19:34:00Z</cp:lastPrinted>
  <dcterms:created xsi:type="dcterms:W3CDTF">2016-01-20T21:44:00Z</dcterms:created>
  <dcterms:modified xsi:type="dcterms:W3CDTF">2016-01-22T19:57:00Z</dcterms:modified>
</cp:coreProperties>
</file>