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CA334" w14:textId="77777777" w:rsidR="00D03F11" w:rsidRDefault="00D03F11" w:rsidP="00D03F11">
      <w:pPr>
        <w:jc w:val="center"/>
        <w:rPr>
          <w:b/>
        </w:rPr>
      </w:pPr>
      <w:r>
        <w:rPr>
          <w:b/>
        </w:rPr>
        <w:t xml:space="preserve">AGENDA FOR THE CITY COUNCIL </w:t>
      </w:r>
    </w:p>
    <w:p w14:paraId="4A0DE432" w14:textId="77777777" w:rsidR="00D03F11" w:rsidRDefault="00D03F11" w:rsidP="00D03F11">
      <w:pPr>
        <w:jc w:val="center"/>
        <w:rPr>
          <w:b/>
        </w:rPr>
      </w:pPr>
      <w:r>
        <w:rPr>
          <w:b/>
        </w:rPr>
        <w:t xml:space="preserve">OF THE CITY OF </w:t>
      </w:r>
      <w:smartTag w:uri="urn:schemas-microsoft-com:office:smarttags" w:element="place">
        <w:smartTag w:uri="urn:schemas-microsoft-com:office:smarttags" w:element="City">
          <w:r>
            <w:rPr>
              <w:b/>
            </w:rPr>
            <w:t>OXFORD</w:t>
          </w:r>
        </w:smartTag>
        <w:r>
          <w:rPr>
            <w:b/>
          </w:rPr>
          <w:t xml:space="preserve">, </w:t>
        </w:r>
        <w:smartTag w:uri="urn:schemas-microsoft-com:office:smarttags" w:element="State">
          <w:r>
            <w:rPr>
              <w:b/>
            </w:rPr>
            <w:t>ALABAMA</w:t>
          </w:r>
        </w:smartTag>
      </w:smartTag>
    </w:p>
    <w:p w14:paraId="11F837FF" w14:textId="77777777" w:rsidR="00D03F11" w:rsidRDefault="00D03F11" w:rsidP="00D03F11">
      <w:pPr>
        <w:jc w:val="center"/>
        <w:rPr>
          <w:b/>
        </w:rPr>
      </w:pPr>
      <w:r>
        <w:rPr>
          <w:b/>
        </w:rPr>
        <w:t>COUNCIL CHAMBERS, 6:30 P.M.</w:t>
      </w:r>
    </w:p>
    <w:p w14:paraId="7A88DF57" w14:textId="749F21A9" w:rsidR="00D03F11" w:rsidRDefault="00D03F11" w:rsidP="00D03F11">
      <w:pPr>
        <w:jc w:val="center"/>
      </w:pPr>
      <w:r>
        <w:t>TUESDAY, OCTOBER 13, 2026</w:t>
      </w:r>
    </w:p>
    <w:p w14:paraId="6FED052A" w14:textId="77777777" w:rsidR="00D03F11" w:rsidRPr="00CA0366" w:rsidRDefault="00D03F11" w:rsidP="00D03F11"/>
    <w:p w14:paraId="72EC0022" w14:textId="77777777" w:rsidR="00D03F11" w:rsidRDefault="00D03F11" w:rsidP="00D03F11"/>
    <w:p w14:paraId="62CE1D7F" w14:textId="77777777" w:rsidR="00D03F11" w:rsidRDefault="00D03F11" w:rsidP="00D03F11">
      <w:pPr>
        <w:numPr>
          <w:ilvl w:val="0"/>
          <w:numId w:val="1"/>
        </w:numPr>
      </w:pPr>
      <w:r>
        <w:t>Call to Order</w:t>
      </w:r>
    </w:p>
    <w:p w14:paraId="184E88CD" w14:textId="7EBECBD2" w:rsidR="00D03F11" w:rsidRDefault="00D03F11" w:rsidP="00D03F11">
      <w:pPr>
        <w:numPr>
          <w:ilvl w:val="0"/>
          <w:numId w:val="1"/>
        </w:numPr>
      </w:pPr>
      <w:r>
        <w:t xml:space="preserve">Welcome/Invocation -  </w:t>
      </w:r>
    </w:p>
    <w:p w14:paraId="17E2D706" w14:textId="77777777" w:rsidR="00D03F11" w:rsidRDefault="00D03F11" w:rsidP="00D03F11">
      <w:pPr>
        <w:numPr>
          <w:ilvl w:val="0"/>
          <w:numId w:val="1"/>
        </w:numPr>
      </w:pPr>
      <w:r>
        <w:t xml:space="preserve">Pledge of Allegiance – </w:t>
      </w:r>
    </w:p>
    <w:p w14:paraId="45182BEA" w14:textId="08EB9EE4" w:rsidR="00D03F11" w:rsidRDefault="00D03F11" w:rsidP="00D03F11">
      <w:pPr>
        <w:numPr>
          <w:ilvl w:val="0"/>
          <w:numId w:val="1"/>
        </w:numPr>
      </w:pPr>
      <w:r>
        <w:t>Approval of Minutes of September 22, 2026</w:t>
      </w:r>
    </w:p>
    <w:p w14:paraId="4B5991B7" w14:textId="77777777" w:rsidR="00D03F11" w:rsidRDefault="00D03F11" w:rsidP="00D03F11">
      <w:pPr>
        <w:numPr>
          <w:ilvl w:val="0"/>
          <w:numId w:val="1"/>
        </w:numPr>
      </w:pPr>
      <w:r>
        <w:t>Old Business</w:t>
      </w:r>
    </w:p>
    <w:p w14:paraId="4637EDED" w14:textId="77777777" w:rsidR="00D03F11" w:rsidRDefault="00D03F11" w:rsidP="00D03F11">
      <w:pPr>
        <w:numPr>
          <w:ilvl w:val="0"/>
          <w:numId w:val="1"/>
        </w:numPr>
        <w:rPr>
          <w:u w:val="single"/>
        </w:rPr>
      </w:pPr>
      <w:r>
        <w:rPr>
          <w:u w:val="single"/>
        </w:rPr>
        <w:t>New Business</w:t>
      </w:r>
    </w:p>
    <w:p w14:paraId="6AAF6BC5" w14:textId="77777777" w:rsidR="00D03F11" w:rsidRDefault="00D03F11" w:rsidP="00D03F11">
      <w:pPr>
        <w:rPr>
          <w:u w:val="single"/>
        </w:rPr>
      </w:pPr>
    </w:p>
    <w:p w14:paraId="66C65A20" w14:textId="77777777" w:rsidR="00D03F11" w:rsidRPr="007B1116" w:rsidRDefault="00D03F11" w:rsidP="00D03F11"/>
    <w:p w14:paraId="627C7D9A" w14:textId="77777777" w:rsidR="00D03F11" w:rsidRDefault="00D03F11" w:rsidP="00D03F11">
      <w:pPr>
        <w:jc w:val="both"/>
        <w:rPr>
          <w:color w:val="000000" w:themeColor="text1"/>
        </w:rPr>
      </w:pPr>
    </w:p>
    <w:p w14:paraId="22C4F604" w14:textId="77777777" w:rsidR="003B267A" w:rsidRDefault="00D03F11" w:rsidP="003B267A">
      <w:r w:rsidRPr="003B267A">
        <w:rPr>
          <w:b/>
          <w:bCs/>
          <w:color w:val="000000" w:themeColor="text1"/>
          <w:u w:val="single"/>
        </w:rPr>
        <w:t>Public Hearing</w:t>
      </w:r>
      <w:r w:rsidRPr="003B267A">
        <w:rPr>
          <w:b/>
          <w:bCs/>
          <w:color w:val="000000" w:themeColor="text1"/>
        </w:rPr>
        <w:t xml:space="preserve"> - </w:t>
      </w:r>
      <w:r w:rsidRPr="00E509B6">
        <w:t>To</w:t>
      </w:r>
      <w:r>
        <w:t xml:space="preserve"> </w:t>
      </w:r>
      <w:r w:rsidR="003B267A">
        <w:t>consider a zoning request from Fresh Start Homes – Chris Lindsey to rezone property located at 3985 Bynum Boulevard from Residential 1 District (R-1) to Light Manufacturing District (M-1)</w:t>
      </w:r>
    </w:p>
    <w:p w14:paraId="5CEB6013" w14:textId="791EC53A" w:rsidR="00D03F11" w:rsidRDefault="00D03F11" w:rsidP="00D03F11"/>
    <w:p w14:paraId="4CD19EA8" w14:textId="77777777" w:rsidR="00D03F11" w:rsidRDefault="00D03F11" w:rsidP="00D03F11"/>
    <w:p w14:paraId="5AF51CA4" w14:textId="77777777" w:rsidR="003B267A" w:rsidRDefault="00D03F11" w:rsidP="003B267A">
      <w:r w:rsidRPr="003B267A">
        <w:rPr>
          <w:b/>
          <w:bCs/>
          <w:color w:val="000000" w:themeColor="text1"/>
          <w:u w:val="single"/>
        </w:rPr>
        <w:t>Public Hearing</w:t>
      </w:r>
      <w:r w:rsidRPr="003B267A">
        <w:rPr>
          <w:b/>
          <w:bCs/>
          <w:color w:val="000000" w:themeColor="text1"/>
        </w:rPr>
        <w:t xml:space="preserve"> - </w:t>
      </w:r>
      <w:r w:rsidRPr="00E509B6">
        <w:t>To</w:t>
      </w:r>
      <w:r>
        <w:t xml:space="preserve"> consider a zoning request from </w:t>
      </w:r>
      <w:r w:rsidR="003B267A">
        <w:t>Jeffrey and Stephanie Hornsby to rezone property located at 414 and 423 Beck Road from General Business District (GB) to Agricultural District (AG)</w:t>
      </w:r>
    </w:p>
    <w:p w14:paraId="20C06022" w14:textId="0858B0A6" w:rsidR="00D03F11" w:rsidRDefault="00D03F11" w:rsidP="00D03F11"/>
    <w:p w14:paraId="749C067D" w14:textId="77777777" w:rsidR="00D03F11" w:rsidRDefault="00D03F11" w:rsidP="00D03F11">
      <w:pPr>
        <w:jc w:val="both"/>
        <w:rPr>
          <w:b/>
          <w:u w:val="single"/>
        </w:rPr>
      </w:pPr>
    </w:p>
    <w:p w14:paraId="0ED58DF0" w14:textId="4A72FE8B" w:rsidR="003B267A" w:rsidRPr="003B267A" w:rsidRDefault="00D03F11" w:rsidP="003B267A">
      <w:pPr>
        <w:rPr>
          <w:b/>
          <w:u w:val="single"/>
        </w:rPr>
      </w:pPr>
      <w:r w:rsidRPr="003B267A">
        <w:rPr>
          <w:b/>
          <w:u w:val="single"/>
        </w:rPr>
        <w:t xml:space="preserve">Ordinance No. 2026- </w:t>
      </w:r>
      <w:r w:rsidR="003B267A" w:rsidRPr="003B267A">
        <w:rPr>
          <w:b/>
          <w:u w:val="single"/>
        </w:rPr>
        <w:t>30</w:t>
      </w:r>
      <w:r w:rsidRPr="003B267A">
        <w:rPr>
          <w:b/>
          <w:u w:val="single"/>
        </w:rPr>
        <w:t xml:space="preserve"> – Ordinance rezoning property located at </w:t>
      </w:r>
      <w:r w:rsidR="003B267A" w:rsidRPr="003B267A">
        <w:rPr>
          <w:b/>
          <w:u w:val="single"/>
        </w:rPr>
        <w:t>3985 Bynum Boulevard from Residential 1 District (R-1) to Light Manufacturing District (M-1)</w:t>
      </w:r>
    </w:p>
    <w:p w14:paraId="20B1E51E" w14:textId="31B2E371" w:rsidR="00D03F11" w:rsidRPr="003B267A" w:rsidRDefault="00D03F11" w:rsidP="00D03F11">
      <w:pPr>
        <w:rPr>
          <w:b/>
          <w:u w:val="single"/>
        </w:rPr>
      </w:pPr>
    </w:p>
    <w:p w14:paraId="12A6B0F3" w14:textId="06E4B621" w:rsidR="003B267A" w:rsidRPr="003B267A" w:rsidRDefault="003B267A" w:rsidP="003B267A">
      <w:pPr>
        <w:rPr>
          <w:b/>
          <w:u w:val="single"/>
        </w:rPr>
      </w:pPr>
      <w:r w:rsidRPr="003B267A">
        <w:rPr>
          <w:b/>
          <w:u w:val="single"/>
        </w:rPr>
        <w:t>Ordinance No. 2026- 31 – Ordinance rezoning property located at 414 and 423 Beck Road from General Business District (GB) to Agricultural District (AG)</w:t>
      </w:r>
    </w:p>
    <w:p w14:paraId="46880334" w14:textId="77777777" w:rsidR="00D03F11" w:rsidRDefault="00D03F11" w:rsidP="00D03F11">
      <w:pPr>
        <w:jc w:val="both"/>
        <w:rPr>
          <w:u w:val="single"/>
        </w:rPr>
      </w:pPr>
    </w:p>
    <w:p w14:paraId="2E8C5F2A" w14:textId="77777777" w:rsidR="00D03F11" w:rsidRDefault="00D03F11" w:rsidP="00D03F11">
      <w:pPr>
        <w:jc w:val="both"/>
        <w:rPr>
          <w:b/>
          <w:u w:val="single"/>
        </w:rPr>
      </w:pPr>
    </w:p>
    <w:p w14:paraId="5A2B8D7F" w14:textId="77777777" w:rsidR="00D03F11" w:rsidRDefault="00D03F11" w:rsidP="00D03F11">
      <w:pPr>
        <w:jc w:val="both"/>
        <w:rPr>
          <w:b/>
          <w:u w:val="single"/>
        </w:rPr>
      </w:pPr>
      <w:r>
        <w:rPr>
          <w:b/>
          <w:u w:val="single"/>
        </w:rPr>
        <w:t>CONSENT AGENDA:</w:t>
      </w:r>
    </w:p>
    <w:p w14:paraId="6F382468" w14:textId="77777777" w:rsidR="003B267A" w:rsidRDefault="003B267A" w:rsidP="00D03F11">
      <w:pPr>
        <w:jc w:val="both"/>
        <w:rPr>
          <w:b/>
          <w:u w:val="single"/>
        </w:rPr>
      </w:pPr>
    </w:p>
    <w:p w14:paraId="7D3DE5CD" w14:textId="73A50E55" w:rsidR="003B267A" w:rsidRDefault="003B267A" w:rsidP="003B267A">
      <w:pPr>
        <w:rPr>
          <w:b/>
          <w:u w:val="single"/>
        </w:rPr>
      </w:pPr>
      <w:r>
        <w:rPr>
          <w:b/>
          <w:u w:val="single"/>
        </w:rPr>
        <w:t>Resolution No. 2026- 86  – Resolution for the placement of a Municipal Lien on the property located at 225 E. Oak Street in the total amount of $189.00.</w:t>
      </w:r>
    </w:p>
    <w:p w14:paraId="4AA5EF38" w14:textId="77777777" w:rsidR="003B267A" w:rsidRDefault="003B267A" w:rsidP="003B267A">
      <w:pPr>
        <w:rPr>
          <w:b/>
          <w:u w:val="single"/>
        </w:rPr>
      </w:pPr>
    </w:p>
    <w:p w14:paraId="5AD71A06" w14:textId="13ED0848" w:rsidR="003B267A" w:rsidRDefault="003B267A" w:rsidP="003B267A">
      <w:pPr>
        <w:rPr>
          <w:b/>
          <w:u w:val="single"/>
        </w:rPr>
      </w:pPr>
      <w:r>
        <w:rPr>
          <w:b/>
          <w:u w:val="single"/>
        </w:rPr>
        <w:t>Resolution No. 2026-87  – Resolution for the placement of a Municipal Lien on the property located at 57 Alan Street in the total amount of $189.00.</w:t>
      </w:r>
    </w:p>
    <w:p w14:paraId="090E3A7D" w14:textId="77777777" w:rsidR="003B267A" w:rsidRDefault="003B267A" w:rsidP="003B267A">
      <w:pPr>
        <w:rPr>
          <w:b/>
          <w:u w:val="single"/>
        </w:rPr>
      </w:pPr>
    </w:p>
    <w:p w14:paraId="01E68CE1" w14:textId="49C84523" w:rsidR="003B267A" w:rsidRDefault="003B267A" w:rsidP="003B267A">
      <w:pPr>
        <w:rPr>
          <w:b/>
          <w:u w:val="single"/>
        </w:rPr>
      </w:pPr>
      <w:r>
        <w:rPr>
          <w:b/>
          <w:u w:val="single"/>
        </w:rPr>
        <w:t>Resolution No. 2026-88  – Resolution for the placement of a Municipal Lien on the property located at 25 Main Street in the total amount of $195.00.</w:t>
      </w:r>
    </w:p>
    <w:p w14:paraId="04B74173" w14:textId="77777777" w:rsidR="003B267A" w:rsidRDefault="003B267A" w:rsidP="003B267A">
      <w:pPr>
        <w:rPr>
          <w:b/>
          <w:u w:val="single"/>
        </w:rPr>
      </w:pPr>
    </w:p>
    <w:p w14:paraId="0556849E" w14:textId="07C49A3C" w:rsidR="003B267A" w:rsidRDefault="003B267A" w:rsidP="003B267A">
      <w:pPr>
        <w:rPr>
          <w:b/>
          <w:u w:val="single"/>
        </w:rPr>
      </w:pPr>
      <w:r>
        <w:rPr>
          <w:b/>
          <w:u w:val="single"/>
        </w:rPr>
        <w:t>Resolution No. 202</w:t>
      </w:r>
      <w:r w:rsidR="006F155C">
        <w:rPr>
          <w:b/>
          <w:u w:val="single"/>
        </w:rPr>
        <w:t>6</w:t>
      </w:r>
      <w:r>
        <w:rPr>
          <w:b/>
          <w:u w:val="single"/>
        </w:rPr>
        <w:t xml:space="preserve">- </w:t>
      </w:r>
      <w:r w:rsidR="006F155C">
        <w:rPr>
          <w:b/>
          <w:u w:val="single"/>
        </w:rPr>
        <w:t>89</w:t>
      </w:r>
      <w:r>
        <w:rPr>
          <w:b/>
          <w:u w:val="single"/>
        </w:rPr>
        <w:t xml:space="preserve">  – Resolution for the placement of a Municipal Lien on the property located at 57 Alan Street in the total amount of $18</w:t>
      </w:r>
      <w:r w:rsidR="006F155C">
        <w:rPr>
          <w:b/>
          <w:u w:val="single"/>
        </w:rPr>
        <w:t>9</w:t>
      </w:r>
      <w:r>
        <w:rPr>
          <w:b/>
          <w:u w:val="single"/>
        </w:rPr>
        <w:t>.00.</w:t>
      </w:r>
    </w:p>
    <w:p w14:paraId="632A4F78" w14:textId="77777777" w:rsidR="003B267A" w:rsidRDefault="003B267A" w:rsidP="003B267A">
      <w:pPr>
        <w:rPr>
          <w:b/>
          <w:u w:val="single"/>
        </w:rPr>
      </w:pPr>
    </w:p>
    <w:p w14:paraId="737C365B" w14:textId="3FB48E51" w:rsidR="006F155C" w:rsidRDefault="006F155C" w:rsidP="006F155C">
      <w:pPr>
        <w:rPr>
          <w:b/>
          <w:u w:val="single"/>
        </w:rPr>
      </w:pPr>
      <w:r>
        <w:rPr>
          <w:b/>
          <w:u w:val="single"/>
        </w:rPr>
        <w:lastRenderedPageBreak/>
        <w:t>Resolution No. 2026-90  – Resolution for the placement of a Municipal Lien on the property located at 25 Main Street in the total amount of $195.00.</w:t>
      </w:r>
    </w:p>
    <w:p w14:paraId="2D06A888" w14:textId="77777777" w:rsidR="006F155C" w:rsidRDefault="006F155C" w:rsidP="003B267A">
      <w:pPr>
        <w:rPr>
          <w:b/>
          <w:u w:val="single"/>
        </w:rPr>
      </w:pPr>
    </w:p>
    <w:p w14:paraId="39E53C74" w14:textId="38084EC7" w:rsidR="00D03F11" w:rsidRDefault="006F155C" w:rsidP="00D03F11">
      <w:pPr>
        <w:rPr>
          <w:b/>
          <w:u w:val="single"/>
        </w:rPr>
      </w:pPr>
      <w:r w:rsidRPr="006F155C">
        <w:rPr>
          <w:b/>
          <w:u w:val="single"/>
        </w:rPr>
        <w:t xml:space="preserve">Resolution No. 2026- 91 – Resolution authorizing the Mayor to enter into a professional services agreement with </w:t>
      </w:r>
      <w:proofErr w:type="spellStart"/>
      <w:r w:rsidRPr="006F155C">
        <w:rPr>
          <w:b/>
          <w:u w:val="single"/>
        </w:rPr>
        <w:t>Neumo</w:t>
      </w:r>
      <w:proofErr w:type="spellEnd"/>
      <w:r w:rsidRPr="006F155C">
        <w:rPr>
          <w:b/>
          <w:u w:val="single"/>
        </w:rPr>
        <w:t xml:space="preserve"> Group, LLC (NEUMO) for Tobacco</w:t>
      </w:r>
      <w:r>
        <w:rPr>
          <w:b/>
          <w:u w:val="single"/>
        </w:rPr>
        <w:t xml:space="preserve"> and Gasoline</w:t>
      </w:r>
      <w:r w:rsidRPr="006F155C">
        <w:rPr>
          <w:b/>
          <w:u w:val="single"/>
        </w:rPr>
        <w:t xml:space="preserve"> Tax Revenue Administration</w:t>
      </w:r>
      <w:r>
        <w:rPr>
          <w:b/>
          <w:u w:val="single"/>
        </w:rPr>
        <w:t>.</w:t>
      </w:r>
    </w:p>
    <w:p w14:paraId="7FE5E2D7" w14:textId="77777777" w:rsidR="00F60B37" w:rsidRDefault="00F60B37" w:rsidP="00D03F11">
      <w:pPr>
        <w:rPr>
          <w:b/>
          <w:u w:val="single"/>
        </w:rPr>
      </w:pPr>
    </w:p>
    <w:p w14:paraId="25EF2249" w14:textId="6304F272" w:rsidR="00AF1833" w:rsidRPr="00C8621E" w:rsidRDefault="00AF1833" w:rsidP="00AF1833">
      <w:pPr>
        <w:rPr>
          <w:b/>
          <w:u w:val="single"/>
        </w:rPr>
      </w:pPr>
      <w:r w:rsidRPr="00C8621E">
        <w:rPr>
          <w:b/>
          <w:u w:val="single"/>
        </w:rPr>
        <w:t xml:space="preserve">Resolution No. 2026- </w:t>
      </w:r>
      <w:r w:rsidR="00B260CF">
        <w:rPr>
          <w:b/>
          <w:u w:val="single"/>
        </w:rPr>
        <w:t>92</w:t>
      </w:r>
      <w:r w:rsidRPr="00C8621E">
        <w:rPr>
          <w:b/>
          <w:u w:val="single"/>
        </w:rPr>
        <w:t xml:space="preserve">  – </w:t>
      </w:r>
      <w:r>
        <w:rPr>
          <w:b/>
          <w:u w:val="single"/>
        </w:rPr>
        <w:t>Resolution authorizing a tax abatement agreement for ADCON, LLC.</w:t>
      </w:r>
    </w:p>
    <w:p w14:paraId="74001D7E" w14:textId="77777777" w:rsidR="00F60B37" w:rsidRDefault="00F60B37" w:rsidP="00D03F11">
      <w:pPr>
        <w:rPr>
          <w:b/>
          <w:u w:val="single"/>
        </w:rPr>
      </w:pPr>
    </w:p>
    <w:p w14:paraId="41C995C9" w14:textId="2BD42585" w:rsidR="0062529B" w:rsidRPr="00C8621E" w:rsidRDefault="0062529B" w:rsidP="0062529B">
      <w:pPr>
        <w:rPr>
          <w:b/>
          <w:u w:val="single"/>
        </w:rPr>
      </w:pPr>
      <w:r w:rsidRPr="00C8621E">
        <w:rPr>
          <w:b/>
          <w:u w:val="single"/>
        </w:rPr>
        <w:t xml:space="preserve">Resolution No. 2026- </w:t>
      </w:r>
      <w:r w:rsidR="00913252">
        <w:rPr>
          <w:b/>
          <w:u w:val="single"/>
        </w:rPr>
        <w:t>93</w:t>
      </w:r>
      <w:r w:rsidRPr="00C8621E">
        <w:rPr>
          <w:b/>
          <w:u w:val="single"/>
        </w:rPr>
        <w:t xml:space="preserve">  – </w:t>
      </w:r>
      <w:r>
        <w:rPr>
          <w:b/>
          <w:u w:val="single"/>
        </w:rPr>
        <w:t xml:space="preserve">Resolution authorizing a tax abatement agreement for </w:t>
      </w:r>
      <w:r w:rsidR="00913252">
        <w:rPr>
          <w:b/>
          <w:u w:val="single"/>
        </w:rPr>
        <w:t>Epsilon</w:t>
      </w:r>
      <w:r>
        <w:rPr>
          <w:b/>
          <w:u w:val="single"/>
        </w:rPr>
        <w:t>, LLC.</w:t>
      </w:r>
    </w:p>
    <w:p w14:paraId="264BB774" w14:textId="77777777" w:rsidR="0062529B" w:rsidRPr="006F155C" w:rsidRDefault="0062529B" w:rsidP="00D03F11">
      <w:pPr>
        <w:rPr>
          <w:b/>
          <w:u w:val="single"/>
        </w:rPr>
      </w:pPr>
    </w:p>
    <w:p w14:paraId="27BBC220" w14:textId="22AE4B3C" w:rsidR="005A3442" w:rsidRDefault="005A3442" w:rsidP="005A3442">
      <w:pPr>
        <w:rPr>
          <w:b/>
          <w:u w:val="single"/>
        </w:rPr>
      </w:pPr>
      <w:r w:rsidRPr="00062BB9">
        <w:rPr>
          <w:b/>
          <w:u w:val="single"/>
        </w:rPr>
        <w:t xml:space="preserve">Resolution No. 2026- </w:t>
      </w:r>
      <w:r>
        <w:rPr>
          <w:b/>
          <w:u w:val="single"/>
        </w:rPr>
        <w:t>94</w:t>
      </w:r>
      <w:r w:rsidRPr="00062BB9">
        <w:rPr>
          <w:b/>
          <w:u w:val="single"/>
        </w:rPr>
        <w:t xml:space="preserve">  – Resolution</w:t>
      </w:r>
      <w:r>
        <w:rPr>
          <w:b/>
          <w:u w:val="single"/>
        </w:rPr>
        <w:t xml:space="preserve"> approving a short term rental at 116 East 4</w:t>
      </w:r>
      <w:r w:rsidRPr="005A3442">
        <w:rPr>
          <w:b/>
          <w:u w:val="single"/>
          <w:vertAlign w:val="superscript"/>
        </w:rPr>
        <w:t>th</w:t>
      </w:r>
      <w:r>
        <w:rPr>
          <w:b/>
          <w:u w:val="single"/>
        </w:rPr>
        <w:t xml:space="preserve"> Street.</w:t>
      </w:r>
    </w:p>
    <w:p w14:paraId="3828554B" w14:textId="77777777" w:rsidR="006F155C" w:rsidRDefault="006F155C" w:rsidP="00D03F11">
      <w:pPr>
        <w:rPr>
          <w:b/>
          <w:u w:val="single"/>
        </w:rPr>
      </w:pPr>
    </w:p>
    <w:p w14:paraId="15171B70" w14:textId="0024E2F1" w:rsidR="00760E18" w:rsidRDefault="00760E18" w:rsidP="00760E18">
      <w:pPr>
        <w:jc w:val="both"/>
        <w:rPr>
          <w:b/>
          <w:u w:val="single"/>
        </w:rPr>
      </w:pPr>
      <w:r w:rsidRPr="005B5DC0">
        <w:rPr>
          <w:b/>
          <w:u w:val="single"/>
        </w:rPr>
        <w:t xml:space="preserve">Resolution No. 2026- </w:t>
      </w:r>
      <w:r>
        <w:rPr>
          <w:b/>
          <w:u w:val="single"/>
        </w:rPr>
        <w:t>9</w:t>
      </w:r>
      <w:r w:rsidRPr="005B5DC0">
        <w:rPr>
          <w:b/>
          <w:u w:val="single"/>
        </w:rPr>
        <w:t xml:space="preserve">5 – Resolution naming </w:t>
      </w:r>
      <w:r w:rsidR="008E16BA">
        <w:rPr>
          <w:b/>
          <w:u w:val="single"/>
        </w:rPr>
        <w:t>an industrial access road off McIntosh Road as Ron Douglas Way</w:t>
      </w:r>
    </w:p>
    <w:p w14:paraId="55CF5732" w14:textId="77777777" w:rsidR="00BA4839" w:rsidRDefault="00BA4839" w:rsidP="00760E18">
      <w:pPr>
        <w:jc w:val="both"/>
        <w:rPr>
          <w:b/>
          <w:u w:val="single"/>
        </w:rPr>
      </w:pPr>
    </w:p>
    <w:p w14:paraId="52CF1BCD" w14:textId="080DAD8E" w:rsidR="00BA4839" w:rsidRPr="008B28DA" w:rsidRDefault="00BA4839" w:rsidP="00760E18">
      <w:pPr>
        <w:jc w:val="both"/>
        <w:rPr>
          <w:b/>
          <w:u w:val="single"/>
        </w:rPr>
      </w:pPr>
      <w:r w:rsidRPr="008B28DA">
        <w:rPr>
          <w:b/>
          <w:u w:val="single"/>
        </w:rPr>
        <w:t>Resolution No. 2026- 9</w:t>
      </w:r>
      <w:r w:rsidRPr="008B28DA">
        <w:rPr>
          <w:b/>
          <w:u w:val="single"/>
        </w:rPr>
        <w:t>6</w:t>
      </w:r>
      <w:r w:rsidRPr="008B28DA">
        <w:rPr>
          <w:b/>
          <w:u w:val="single"/>
        </w:rPr>
        <w:t xml:space="preserve"> – Resolution</w:t>
      </w:r>
      <w:r w:rsidRPr="008B28DA">
        <w:rPr>
          <w:b/>
          <w:u w:val="single"/>
        </w:rPr>
        <w:t xml:space="preserve"> </w:t>
      </w:r>
      <w:r w:rsidR="00856B82" w:rsidRPr="008B28DA">
        <w:rPr>
          <w:b/>
          <w:u w:val="single"/>
        </w:rPr>
        <w:t>requesting support of the local legislative</w:t>
      </w:r>
      <w:r w:rsidR="002F0A59" w:rsidRPr="008B28DA">
        <w:rPr>
          <w:b/>
          <w:u w:val="single"/>
        </w:rPr>
        <w:t xml:space="preserve"> delegation</w:t>
      </w:r>
      <w:r w:rsidR="00856B82" w:rsidRPr="008B28DA">
        <w:rPr>
          <w:b/>
          <w:u w:val="single"/>
        </w:rPr>
        <w:t xml:space="preserve"> for a local bill </w:t>
      </w:r>
      <w:r w:rsidR="008B28DA" w:rsidRPr="008B28DA">
        <w:rPr>
          <w:b/>
          <w:u w:val="single"/>
        </w:rPr>
        <w:t>to abolish the Civil Service Board of the City of Oxford and to repeal, revise, or replace those provisions as necessary to accomplish that purpose</w:t>
      </w:r>
    </w:p>
    <w:p w14:paraId="4FCE73DA" w14:textId="77777777" w:rsidR="006F155C" w:rsidRDefault="006F155C" w:rsidP="00D03F11">
      <w:pPr>
        <w:rPr>
          <w:b/>
          <w:u w:val="single"/>
        </w:rPr>
      </w:pPr>
    </w:p>
    <w:p w14:paraId="129D104A" w14:textId="77777777" w:rsidR="00760E18" w:rsidRDefault="00760E18" w:rsidP="00D03F11">
      <w:pPr>
        <w:rPr>
          <w:b/>
          <w:u w:val="single"/>
        </w:rPr>
      </w:pPr>
    </w:p>
    <w:p w14:paraId="3240314F" w14:textId="77777777" w:rsidR="00760E18" w:rsidRDefault="00760E18" w:rsidP="00D03F11">
      <w:pPr>
        <w:rPr>
          <w:b/>
          <w:u w:val="single"/>
        </w:rPr>
      </w:pPr>
    </w:p>
    <w:p w14:paraId="2A4CFB9E" w14:textId="77777777" w:rsidR="00D03F11" w:rsidRPr="0020464D" w:rsidRDefault="00D03F11" w:rsidP="00D03F11">
      <w:pPr>
        <w:pStyle w:val="ListParagraph"/>
        <w:numPr>
          <w:ilvl w:val="0"/>
          <w:numId w:val="1"/>
        </w:numPr>
      </w:pPr>
      <w:r w:rsidRPr="007A4DFD">
        <w:rPr>
          <w:u w:val="single"/>
        </w:rPr>
        <w:t>Council Comments/Reports</w:t>
      </w:r>
    </w:p>
    <w:p w14:paraId="665DAF31" w14:textId="77777777" w:rsidR="00D03F11" w:rsidRDefault="00D03F11" w:rsidP="00D03F11">
      <w:pPr>
        <w:pStyle w:val="ListParagraph"/>
        <w:numPr>
          <w:ilvl w:val="0"/>
          <w:numId w:val="1"/>
        </w:numPr>
      </w:pPr>
      <w:r>
        <w:t>Mayor’s Comments</w:t>
      </w:r>
    </w:p>
    <w:p w14:paraId="3316DFFD" w14:textId="77777777" w:rsidR="00D03F11" w:rsidRDefault="00D03F11" w:rsidP="00D03F11">
      <w:pPr>
        <w:pStyle w:val="ListParagraph"/>
        <w:numPr>
          <w:ilvl w:val="0"/>
          <w:numId w:val="1"/>
        </w:numPr>
      </w:pPr>
      <w:r>
        <w:t>Visitors</w:t>
      </w:r>
    </w:p>
    <w:p w14:paraId="0F9BCA0D" w14:textId="28905651" w:rsidR="00D03F11" w:rsidRDefault="00D03F11" w:rsidP="00D03F11">
      <w:pPr>
        <w:pStyle w:val="ListParagraph"/>
        <w:numPr>
          <w:ilvl w:val="0"/>
          <w:numId w:val="1"/>
        </w:numPr>
      </w:pPr>
      <w:r>
        <w:t>Motion to adjourn (next regular Council Meeting, October 27, 2026)</w:t>
      </w:r>
    </w:p>
    <w:p w14:paraId="66A2FFBB" w14:textId="77777777" w:rsidR="00D03F11" w:rsidRDefault="00D03F11" w:rsidP="00D03F11">
      <w:pPr>
        <w:ind w:left="720"/>
      </w:pPr>
    </w:p>
    <w:p w14:paraId="16398CD1" w14:textId="77777777" w:rsidR="00D03F11" w:rsidRDefault="00D03F11" w:rsidP="00D03F11"/>
    <w:p w14:paraId="3DE7A1FC" w14:textId="77777777" w:rsidR="00FC10DA" w:rsidRDefault="00FC10DA"/>
    <w:sectPr w:rsidR="00FC10DA" w:rsidSect="00D03F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81795"/>
    <w:multiLevelType w:val="hybridMultilevel"/>
    <w:tmpl w:val="AAF03B1A"/>
    <w:lvl w:ilvl="0" w:tplc="B8C2946A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DDF6CA0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717200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F11"/>
    <w:rsid w:val="00261988"/>
    <w:rsid w:val="002F0A59"/>
    <w:rsid w:val="003B267A"/>
    <w:rsid w:val="005A3442"/>
    <w:rsid w:val="0062529B"/>
    <w:rsid w:val="00632D45"/>
    <w:rsid w:val="006F155C"/>
    <w:rsid w:val="00760E18"/>
    <w:rsid w:val="00856B82"/>
    <w:rsid w:val="008B28DA"/>
    <w:rsid w:val="008E16BA"/>
    <w:rsid w:val="00913252"/>
    <w:rsid w:val="00A05546"/>
    <w:rsid w:val="00A275D7"/>
    <w:rsid w:val="00AF1833"/>
    <w:rsid w:val="00B260CF"/>
    <w:rsid w:val="00BA4839"/>
    <w:rsid w:val="00D03F11"/>
    <w:rsid w:val="00E26E89"/>
    <w:rsid w:val="00E766DF"/>
    <w:rsid w:val="00F60B37"/>
    <w:rsid w:val="00FC10DA"/>
    <w:rsid w:val="00FF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37B9237D"/>
  <w15:chartTrackingRefBased/>
  <w15:docId w15:val="{A30585E2-5243-49D7-B432-CB927E58A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F1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3F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3F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3F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3F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3F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3F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3F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3F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3F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3F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3F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3F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3F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3F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3F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3F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3F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3F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3F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3F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3F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3F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3F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3F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3F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3F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F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F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3F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Atkinson</dc:creator>
  <cp:keywords/>
  <dc:description/>
  <cp:lastModifiedBy>Alan Atkinson</cp:lastModifiedBy>
  <cp:revision>13</cp:revision>
  <dcterms:created xsi:type="dcterms:W3CDTF">2026-10-06T19:39:00Z</dcterms:created>
  <dcterms:modified xsi:type="dcterms:W3CDTF">2026-10-09T18:47:00Z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2026-10-06T20:20:05Z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dfe7e139-85c9-45b1-8fe5-6508b1f14ea3</vt:lpwstr>
  </property>
  <property fmtid="{D5CDD505-2E9C-101B-9397-08002B2CF9AE}" pid="7" name="MSIP_Label_defa4170-0d19-0005-0004-bc88714345d2_ActionId">
    <vt:lpwstr>fe21ecec-2cbf-4e36-b52b-100d745cc92a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