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130F1" w14:textId="77777777" w:rsidR="00AA1199" w:rsidRDefault="00AA1199" w:rsidP="00AA1199">
      <w:pPr>
        <w:jc w:val="center"/>
        <w:rPr>
          <w:b/>
        </w:rPr>
      </w:pPr>
      <w:r>
        <w:rPr>
          <w:b/>
        </w:rPr>
        <w:t xml:space="preserve">AGENDA FOR THE CITY COUNCIL </w:t>
      </w:r>
    </w:p>
    <w:p w14:paraId="1E2F866A" w14:textId="77777777" w:rsidR="00AA1199" w:rsidRDefault="00AA1199" w:rsidP="00AA1199">
      <w:pPr>
        <w:jc w:val="center"/>
        <w:rPr>
          <w:b/>
        </w:rPr>
      </w:pPr>
      <w:r>
        <w:rPr>
          <w:b/>
        </w:rPr>
        <w:t xml:space="preserve">OF THE CITY OF </w:t>
      </w:r>
      <w:smartTag w:uri="urn:schemas-microsoft-com:office:smarttags" w:element="place">
        <w:smartTag w:uri="urn:schemas-microsoft-com:office:smarttags" w:element="City">
          <w:r>
            <w:rPr>
              <w:b/>
            </w:rPr>
            <w:t>OXFORD</w:t>
          </w:r>
        </w:smartTag>
        <w:r>
          <w:rPr>
            <w:b/>
          </w:rPr>
          <w:t xml:space="preserve">, </w:t>
        </w:r>
        <w:smartTag w:uri="urn:schemas-microsoft-com:office:smarttags" w:element="State">
          <w:r>
            <w:rPr>
              <w:b/>
            </w:rPr>
            <w:t>ALABAMA</w:t>
          </w:r>
        </w:smartTag>
      </w:smartTag>
    </w:p>
    <w:p w14:paraId="20444F13" w14:textId="77777777" w:rsidR="00AA1199" w:rsidRDefault="00AA1199" w:rsidP="00AA1199">
      <w:pPr>
        <w:jc w:val="center"/>
        <w:rPr>
          <w:b/>
        </w:rPr>
      </w:pPr>
      <w:r>
        <w:rPr>
          <w:b/>
        </w:rPr>
        <w:t>COUNCIL CHAMBERS, 6:30 P.M.</w:t>
      </w:r>
    </w:p>
    <w:p w14:paraId="779A5913" w14:textId="13AA97A4" w:rsidR="00AA1199" w:rsidRDefault="00AA1199" w:rsidP="00AA1199">
      <w:pPr>
        <w:jc w:val="center"/>
      </w:pPr>
      <w:r>
        <w:t>TUESDAY, AUGUST 25, 2026</w:t>
      </w:r>
    </w:p>
    <w:p w14:paraId="7758318C" w14:textId="77777777" w:rsidR="00AA1199" w:rsidRPr="00CA0366" w:rsidRDefault="00AA1199" w:rsidP="00AA1199"/>
    <w:p w14:paraId="0D71CD9C" w14:textId="77777777" w:rsidR="00AA1199" w:rsidRDefault="00AA1199" w:rsidP="00AA1199"/>
    <w:p w14:paraId="61E995FD" w14:textId="77777777" w:rsidR="00AA1199" w:rsidRDefault="00AA1199" w:rsidP="00AA1199">
      <w:pPr>
        <w:numPr>
          <w:ilvl w:val="0"/>
          <w:numId w:val="1"/>
        </w:numPr>
      </w:pPr>
      <w:r>
        <w:t>Call to Order</w:t>
      </w:r>
    </w:p>
    <w:p w14:paraId="592BED37" w14:textId="0E04FC9A" w:rsidR="00AA1199" w:rsidRDefault="00AA1199" w:rsidP="00AA1199">
      <w:pPr>
        <w:numPr>
          <w:ilvl w:val="0"/>
          <w:numId w:val="1"/>
        </w:numPr>
      </w:pPr>
      <w:r>
        <w:t xml:space="preserve">Welcome/Invocation -  </w:t>
      </w:r>
    </w:p>
    <w:p w14:paraId="05383CD0" w14:textId="77777777" w:rsidR="00AA1199" w:rsidRDefault="00AA1199" w:rsidP="00AA1199">
      <w:pPr>
        <w:numPr>
          <w:ilvl w:val="0"/>
          <w:numId w:val="1"/>
        </w:numPr>
      </w:pPr>
      <w:r>
        <w:t xml:space="preserve">Pledge of Allegiance – </w:t>
      </w:r>
    </w:p>
    <w:p w14:paraId="5DAE1A43" w14:textId="7E250316" w:rsidR="00AA1199" w:rsidRDefault="00AA1199" w:rsidP="00AA1199">
      <w:pPr>
        <w:numPr>
          <w:ilvl w:val="0"/>
          <w:numId w:val="1"/>
        </w:numPr>
      </w:pPr>
      <w:r>
        <w:t>Approval of Minutes of August 11, 2026</w:t>
      </w:r>
    </w:p>
    <w:p w14:paraId="780F6556" w14:textId="77777777" w:rsidR="00AA1199" w:rsidRDefault="00AA1199" w:rsidP="00AA1199">
      <w:pPr>
        <w:numPr>
          <w:ilvl w:val="0"/>
          <w:numId w:val="1"/>
        </w:numPr>
      </w:pPr>
      <w:r>
        <w:t>Old Business</w:t>
      </w:r>
    </w:p>
    <w:p w14:paraId="01AF7A39" w14:textId="77777777" w:rsidR="00AA1199" w:rsidRDefault="00AA1199" w:rsidP="00AA1199">
      <w:pPr>
        <w:numPr>
          <w:ilvl w:val="0"/>
          <w:numId w:val="1"/>
        </w:numPr>
        <w:rPr>
          <w:u w:val="single"/>
        </w:rPr>
      </w:pPr>
      <w:r>
        <w:rPr>
          <w:u w:val="single"/>
        </w:rPr>
        <w:t>New Business</w:t>
      </w:r>
    </w:p>
    <w:p w14:paraId="43F0986D" w14:textId="77777777" w:rsidR="00AA1199" w:rsidRDefault="00AA1199" w:rsidP="00AA1199">
      <w:pPr>
        <w:rPr>
          <w:u w:val="single"/>
        </w:rPr>
      </w:pPr>
    </w:p>
    <w:p w14:paraId="00145E87" w14:textId="77777777" w:rsidR="00AA1199" w:rsidRDefault="00AA1199" w:rsidP="00AA1199"/>
    <w:p w14:paraId="260560EA" w14:textId="57A50E17" w:rsidR="00F21A7E" w:rsidRDefault="00F21A7E" w:rsidP="00F21A7E">
      <w:pPr>
        <w:rPr>
          <w:b/>
        </w:rPr>
      </w:pPr>
      <w:r w:rsidRPr="00783AA0">
        <w:rPr>
          <w:b/>
          <w:u w:val="single"/>
        </w:rPr>
        <w:t>Presentation of the Fiscal Year 202</w:t>
      </w:r>
      <w:r>
        <w:rPr>
          <w:b/>
          <w:u w:val="single"/>
        </w:rPr>
        <w:t>5</w:t>
      </w:r>
      <w:r w:rsidRPr="00783AA0">
        <w:rPr>
          <w:b/>
          <w:u w:val="single"/>
        </w:rPr>
        <w:t xml:space="preserve"> Audit</w:t>
      </w:r>
      <w:r>
        <w:rPr>
          <w:b/>
        </w:rPr>
        <w:t xml:space="preserve"> – Phil Bain, Kemp and Associates</w:t>
      </w:r>
    </w:p>
    <w:p w14:paraId="0818446B" w14:textId="77777777" w:rsidR="00F21A7E" w:rsidRDefault="00F21A7E" w:rsidP="00AA1199"/>
    <w:p w14:paraId="6F9A5E29" w14:textId="77777777" w:rsidR="0072434F" w:rsidRDefault="0072434F" w:rsidP="00AA1199"/>
    <w:p w14:paraId="1B442E3D" w14:textId="1E04151F" w:rsidR="00150C4D" w:rsidRDefault="00150C4D" w:rsidP="00150C4D">
      <w:r w:rsidRPr="009C0ACA">
        <w:rPr>
          <w:b/>
          <w:u w:val="single"/>
        </w:rPr>
        <w:t>Public Hearing</w:t>
      </w:r>
      <w:r w:rsidRPr="00A91390">
        <w:t xml:space="preserve"> – to </w:t>
      </w:r>
      <w:r>
        <w:t xml:space="preserve">receive comments on the condemnation notice sent to T. Le Dung </w:t>
      </w:r>
      <w:r w:rsidRPr="007C0C1C">
        <w:t>for</w:t>
      </w:r>
      <w:r>
        <w:t xml:space="preserve"> a structure located at 1214 Barry Street to show cause, if any, as to why the structure located on the property should not be condemned</w:t>
      </w:r>
    </w:p>
    <w:p w14:paraId="14D7D351" w14:textId="77777777" w:rsidR="00150C4D" w:rsidRDefault="00150C4D" w:rsidP="00AA1199">
      <w:pPr>
        <w:rPr>
          <w:b/>
          <w:u w:val="single"/>
        </w:rPr>
      </w:pPr>
    </w:p>
    <w:p w14:paraId="45378CF3" w14:textId="77777777" w:rsidR="00150C4D" w:rsidRDefault="00150C4D" w:rsidP="00AA1199">
      <w:pPr>
        <w:rPr>
          <w:b/>
          <w:u w:val="single"/>
        </w:rPr>
      </w:pPr>
    </w:p>
    <w:p w14:paraId="287B0BC1" w14:textId="05A70E4A" w:rsidR="00AA1199" w:rsidRPr="007B1116" w:rsidRDefault="00AA1199" w:rsidP="00AA1199">
      <w:r w:rsidRPr="00B4559D">
        <w:rPr>
          <w:b/>
          <w:u w:val="single"/>
        </w:rPr>
        <w:t>Ordinance No. 2026- 2</w:t>
      </w:r>
      <w:r w:rsidR="00257B57">
        <w:rPr>
          <w:b/>
          <w:u w:val="single"/>
        </w:rPr>
        <w:t>7</w:t>
      </w:r>
      <w:r w:rsidRPr="00B4559D">
        <w:rPr>
          <w:b/>
          <w:u w:val="single"/>
        </w:rPr>
        <w:t xml:space="preserve"> – Ordinance</w:t>
      </w:r>
      <w:r>
        <w:rPr>
          <w:b/>
          <w:u w:val="single"/>
        </w:rPr>
        <w:t xml:space="preserve"> </w:t>
      </w:r>
      <w:r w:rsidR="00423D25">
        <w:rPr>
          <w:b/>
          <w:u w:val="single"/>
        </w:rPr>
        <w:t>annexing the property of Brookside Baptist Church,</w:t>
      </w:r>
      <w:r w:rsidR="00150C4D">
        <w:rPr>
          <w:b/>
          <w:u w:val="single"/>
        </w:rPr>
        <w:t xml:space="preserve"> 405 Kirby Road</w:t>
      </w:r>
    </w:p>
    <w:p w14:paraId="137EB320" w14:textId="77777777" w:rsidR="00AA1199" w:rsidRDefault="00AA1199" w:rsidP="00AA1199">
      <w:pPr>
        <w:rPr>
          <w:b/>
          <w:u w:val="single"/>
        </w:rPr>
      </w:pPr>
    </w:p>
    <w:p w14:paraId="3EEEAC0A" w14:textId="3F1F62EA" w:rsidR="00CF3D38" w:rsidRDefault="00CF3D38" w:rsidP="00CF3D38">
      <w:pPr>
        <w:rPr>
          <w:b/>
          <w:u w:val="single"/>
        </w:rPr>
      </w:pPr>
      <w:r>
        <w:rPr>
          <w:b/>
          <w:u w:val="single"/>
        </w:rPr>
        <w:t>Resolution No. 2026 – 67</w:t>
      </w:r>
      <w:r w:rsidRPr="00E96905">
        <w:rPr>
          <w:b/>
          <w:u w:val="single"/>
        </w:rPr>
        <w:t xml:space="preserve"> –</w:t>
      </w:r>
      <w:r>
        <w:rPr>
          <w:b/>
          <w:u w:val="single"/>
        </w:rPr>
        <w:t xml:space="preserve"> Resolution condemning the structure located at </w:t>
      </w:r>
      <w:r w:rsidR="0072434F">
        <w:rPr>
          <w:b/>
          <w:u w:val="single"/>
        </w:rPr>
        <w:t>1214 Barry</w:t>
      </w:r>
      <w:r>
        <w:rPr>
          <w:b/>
          <w:u w:val="single"/>
        </w:rPr>
        <w:t xml:space="preserve"> Street.</w:t>
      </w:r>
    </w:p>
    <w:p w14:paraId="654ADCD0" w14:textId="77777777" w:rsidR="00CF3D38" w:rsidRDefault="00CF3D38" w:rsidP="00CF3D38">
      <w:pPr>
        <w:jc w:val="both"/>
        <w:rPr>
          <w:b/>
          <w:u w:val="single"/>
        </w:rPr>
      </w:pPr>
    </w:p>
    <w:p w14:paraId="0051030D" w14:textId="77777777" w:rsidR="00CF3D38" w:rsidRDefault="00CF3D38" w:rsidP="00AA1199">
      <w:pPr>
        <w:rPr>
          <w:b/>
          <w:u w:val="single"/>
        </w:rPr>
      </w:pPr>
    </w:p>
    <w:p w14:paraId="52FA2A61" w14:textId="77777777" w:rsidR="00AA1199" w:rsidRDefault="00AA1199" w:rsidP="00AA1199">
      <w:pPr>
        <w:jc w:val="both"/>
        <w:rPr>
          <w:b/>
          <w:u w:val="single"/>
        </w:rPr>
      </w:pPr>
    </w:p>
    <w:p w14:paraId="6238A167" w14:textId="77777777" w:rsidR="00AA1199" w:rsidRDefault="00AA1199" w:rsidP="00AA1199">
      <w:pPr>
        <w:jc w:val="both"/>
        <w:rPr>
          <w:b/>
          <w:u w:val="single"/>
        </w:rPr>
      </w:pPr>
      <w:r>
        <w:rPr>
          <w:b/>
          <w:u w:val="single"/>
        </w:rPr>
        <w:t>CONSENT AGENDA:</w:t>
      </w:r>
    </w:p>
    <w:p w14:paraId="753C38DC" w14:textId="77777777" w:rsidR="000A4185" w:rsidRDefault="000A4185" w:rsidP="00AA1199">
      <w:pPr>
        <w:jc w:val="both"/>
        <w:rPr>
          <w:b/>
          <w:u w:val="single"/>
        </w:rPr>
      </w:pPr>
    </w:p>
    <w:p w14:paraId="25FA8DE3" w14:textId="0821E300" w:rsidR="000A4185" w:rsidRDefault="000A4185" w:rsidP="000A4185">
      <w:pPr>
        <w:rPr>
          <w:b/>
          <w:u w:val="single"/>
        </w:rPr>
      </w:pPr>
      <w:r>
        <w:rPr>
          <w:b/>
          <w:u w:val="single"/>
        </w:rPr>
        <w:t>Resolution No. 202</w:t>
      </w:r>
      <w:r w:rsidR="006B4569">
        <w:rPr>
          <w:b/>
          <w:u w:val="single"/>
        </w:rPr>
        <w:t>6</w:t>
      </w:r>
      <w:r>
        <w:rPr>
          <w:b/>
          <w:u w:val="single"/>
        </w:rPr>
        <w:t>- 68 – Resolution authorizing the Mayor to execute an agreement with East Alabama Regional Planning and Development Commission for Fixed Route and ADA Paratransit Services fo</w:t>
      </w:r>
      <w:r w:rsidR="006B4569">
        <w:rPr>
          <w:b/>
          <w:u w:val="single"/>
        </w:rPr>
        <w:t>r FY2027</w:t>
      </w:r>
      <w:r>
        <w:rPr>
          <w:b/>
          <w:u w:val="single"/>
        </w:rPr>
        <w:t>.</w:t>
      </w:r>
    </w:p>
    <w:p w14:paraId="3194E847" w14:textId="77777777" w:rsidR="00AA1199" w:rsidRDefault="00AA1199" w:rsidP="00AA1199">
      <w:pPr>
        <w:jc w:val="both"/>
        <w:rPr>
          <w:b/>
          <w:u w:val="single"/>
        </w:rPr>
      </w:pPr>
    </w:p>
    <w:p w14:paraId="389FA8EF" w14:textId="1607A8A2" w:rsidR="00AA1199" w:rsidRDefault="00AA1199" w:rsidP="00AA1199">
      <w:pPr>
        <w:rPr>
          <w:b/>
          <w:color w:val="000000"/>
          <w:u w:val="single"/>
        </w:rPr>
      </w:pPr>
      <w:r w:rsidRPr="006F3C6F">
        <w:rPr>
          <w:b/>
          <w:u w:val="single"/>
        </w:rPr>
        <w:t>Resolution No. 2026- 6</w:t>
      </w:r>
      <w:r w:rsidR="00884599" w:rsidRPr="006F3C6F">
        <w:rPr>
          <w:b/>
          <w:u w:val="single"/>
        </w:rPr>
        <w:t>9</w:t>
      </w:r>
      <w:r w:rsidRPr="006F3C6F">
        <w:rPr>
          <w:b/>
          <w:u w:val="single"/>
        </w:rPr>
        <w:t xml:space="preserve">  – Resolution </w:t>
      </w:r>
      <w:r w:rsidR="00B97F1B" w:rsidRPr="006F3C6F">
        <w:rPr>
          <w:b/>
          <w:u w:val="single"/>
        </w:rPr>
        <w:t xml:space="preserve">authorizing and </w:t>
      </w:r>
      <w:r w:rsidR="00EE3764" w:rsidRPr="006F3C6F">
        <w:rPr>
          <w:b/>
          <w:u w:val="single"/>
        </w:rPr>
        <w:t>E</w:t>
      </w:r>
      <w:r w:rsidR="00B97F1B" w:rsidRPr="006F3C6F">
        <w:rPr>
          <w:b/>
          <w:u w:val="single"/>
        </w:rPr>
        <w:t>xtension Agreement</w:t>
      </w:r>
      <w:r w:rsidR="00EE3764" w:rsidRPr="006F3C6F">
        <w:rPr>
          <w:b/>
          <w:u w:val="single"/>
        </w:rPr>
        <w:t xml:space="preserve"> </w:t>
      </w:r>
      <w:r w:rsidR="000D77B5" w:rsidRPr="006F3C6F">
        <w:rPr>
          <w:b/>
          <w:u w:val="single"/>
        </w:rPr>
        <w:t xml:space="preserve">for garbage and refuse collection and disposal with </w:t>
      </w:r>
      <w:r w:rsidR="006F3C6F">
        <w:rPr>
          <w:rStyle w:val="Strong"/>
          <w:bCs w:val="0"/>
          <w:color w:val="000000"/>
          <w:u w:val="single"/>
        </w:rPr>
        <w:t>Arrow Disposal Service</w:t>
      </w:r>
      <w:r w:rsidR="00E739FB">
        <w:rPr>
          <w:rStyle w:val="Strong"/>
          <w:bCs w:val="0"/>
          <w:color w:val="000000"/>
          <w:u w:val="single"/>
        </w:rPr>
        <w:t>, Inc.</w:t>
      </w:r>
      <w:r w:rsidR="00E739FB">
        <w:rPr>
          <w:b/>
          <w:color w:val="000000"/>
          <w:u w:val="single"/>
        </w:rPr>
        <w:t>/</w:t>
      </w:r>
      <w:r w:rsidR="000D77B5" w:rsidRPr="006F3C6F">
        <w:rPr>
          <w:b/>
          <w:color w:val="000000"/>
          <w:u w:val="single"/>
        </w:rPr>
        <w:t xml:space="preserve"> Meridian Waste Alabama, LLC</w:t>
      </w:r>
      <w:r w:rsidR="009E26AB">
        <w:rPr>
          <w:b/>
          <w:color w:val="000000"/>
          <w:u w:val="single"/>
        </w:rPr>
        <w:t xml:space="preserve"> through September 2029.</w:t>
      </w:r>
    </w:p>
    <w:p w14:paraId="69DF3DDB" w14:textId="77777777" w:rsidR="00131F4D" w:rsidRDefault="00131F4D" w:rsidP="00AA1199">
      <w:pPr>
        <w:rPr>
          <w:b/>
          <w:color w:val="000000"/>
          <w:u w:val="single"/>
        </w:rPr>
      </w:pPr>
    </w:p>
    <w:p w14:paraId="3AB4C18E" w14:textId="6EB69939" w:rsidR="00131F4D" w:rsidRDefault="00131F4D" w:rsidP="00AA1199">
      <w:pPr>
        <w:rPr>
          <w:b/>
          <w:u w:val="single"/>
        </w:rPr>
      </w:pPr>
      <w:r w:rsidRPr="00BA740C">
        <w:rPr>
          <w:b/>
          <w:u w:val="single"/>
        </w:rPr>
        <w:t xml:space="preserve">Resolution No. 2026- 70  – Resolution </w:t>
      </w:r>
      <w:r w:rsidR="002101E7" w:rsidRPr="00BA740C">
        <w:rPr>
          <w:b/>
          <w:u w:val="single"/>
        </w:rPr>
        <w:t xml:space="preserve">accepting </w:t>
      </w:r>
      <w:r w:rsidR="00BA740C" w:rsidRPr="00BA740C">
        <w:rPr>
          <w:b/>
          <w:u w:val="single"/>
        </w:rPr>
        <w:t>the dedication of Parkway Crossing as a public right of way</w:t>
      </w:r>
      <w:r w:rsidR="00BA740C">
        <w:rPr>
          <w:b/>
          <w:u w:val="single"/>
        </w:rPr>
        <w:t>.</w:t>
      </w:r>
    </w:p>
    <w:p w14:paraId="03EC8C32" w14:textId="77777777" w:rsidR="00BA740C" w:rsidRPr="00BA740C" w:rsidRDefault="00BA740C" w:rsidP="00AA1199">
      <w:pPr>
        <w:rPr>
          <w:b/>
          <w:u w:val="single"/>
        </w:rPr>
      </w:pPr>
    </w:p>
    <w:p w14:paraId="6020BB0E" w14:textId="77777777" w:rsidR="00AA1199" w:rsidRDefault="00AA1199" w:rsidP="00AA1199">
      <w:pPr>
        <w:jc w:val="both"/>
        <w:rPr>
          <w:b/>
          <w:u w:val="single"/>
        </w:rPr>
      </w:pPr>
    </w:p>
    <w:p w14:paraId="4386CAD1" w14:textId="77777777" w:rsidR="00AA1199" w:rsidRPr="007A4DFD" w:rsidRDefault="00AA1199" w:rsidP="00AA1199">
      <w:pPr>
        <w:jc w:val="both"/>
        <w:rPr>
          <w:b/>
          <w:u w:val="single"/>
        </w:rPr>
      </w:pPr>
    </w:p>
    <w:p w14:paraId="45C2CE4C" w14:textId="77777777" w:rsidR="00AA1199" w:rsidRDefault="00AA1199" w:rsidP="00AA1199">
      <w:pPr>
        <w:rPr>
          <w:b/>
          <w:u w:val="single"/>
        </w:rPr>
      </w:pPr>
    </w:p>
    <w:p w14:paraId="5D712428" w14:textId="77777777" w:rsidR="00AA1199" w:rsidRPr="0020464D" w:rsidRDefault="00AA1199" w:rsidP="00AA1199">
      <w:pPr>
        <w:pStyle w:val="ListParagraph"/>
        <w:numPr>
          <w:ilvl w:val="0"/>
          <w:numId w:val="1"/>
        </w:numPr>
      </w:pPr>
      <w:r w:rsidRPr="007A4DFD">
        <w:rPr>
          <w:u w:val="single"/>
        </w:rPr>
        <w:lastRenderedPageBreak/>
        <w:t>Council Comments/Reports</w:t>
      </w:r>
    </w:p>
    <w:p w14:paraId="5884F79C" w14:textId="77777777" w:rsidR="00AA1199" w:rsidRDefault="00AA1199" w:rsidP="00AA1199">
      <w:pPr>
        <w:pStyle w:val="ListParagraph"/>
        <w:numPr>
          <w:ilvl w:val="0"/>
          <w:numId w:val="1"/>
        </w:numPr>
      </w:pPr>
      <w:r>
        <w:t>Mayor’s Comments</w:t>
      </w:r>
    </w:p>
    <w:p w14:paraId="001BF6CA" w14:textId="77777777" w:rsidR="00AA1199" w:rsidRDefault="00AA1199" w:rsidP="00AA1199">
      <w:pPr>
        <w:pStyle w:val="ListParagraph"/>
        <w:ind w:left="1440"/>
      </w:pPr>
    </w:p>
    <w:p w14:paraId="0FDBE765" w14:textId="790477B7" w:rsidR="00AA1199" w:rsidRDefault="00AA1199" w:rsidP="00AA1199">
      <w:pPr>
        <w:pStyle w:val="ListParagraph"/>
        <w:numPr>
          <w:ilvl w:val="0"/>
          <w:numId w:val="1"/>
        </w:numPr>
      </w:pPr>
      <w:r>
        <w:t xml:space="preserve">Set Public Hearings for September 8, 2026 to consider the following zoning requests which were considered by the Oxford Planning Commission at their August 4, 2026 meeting: </w:t>
      </w:r>
    </w:p>
    <w:p w14:paraId="475E54FA" w14:textId="77777777" w:rsidR="00AA1199" w:rsidRDefault="00AA1199" w:rsidP="00AA1199">
      <w:pPr>
        <w:pStyle w:val="ListParagraph"/>
      </w:pPr>
    </w:p>
    <w:p w14:paraId="6BE83C4D" w14:textId="2DE5D993" w:rsidR="00AA1199" w:rsidRDefault="00AA1199" w:rsidP="00AA1199">
      <w:pPr>
        <w:pStyle w:val="ListParagraph"/>
        <w:ind w:left="1440"/>
      </w:pPr>
      <w:r>
        <w:t>Zoning request from Marshall McKinney to zone property located at 3105 Apple Valley Lane as Residential 1 District (R-1)</w:t>
      </w:r>
    </w:p>
    <w:p w14:paraId="44309894" w14:textId="77777777" w:rsidR="00AA1199" w:rsidRDefault="00AA1199" w:rsidP="00AA1199">
      <w:pPr>
        <w:pStyle w:val="ListParagraph"/>
        <w:ind w:left="1440"/>
      </w:pPr>
    </w:p>
    <w:p w14:paraId="7C948B7C" w14:textId="662373EE" w:rsidR="00AA1199" w:rsidRDefault="00AA1199" w:rsidP="00AA1199">
      <w:pPr>
        <w:pStyle w:val="ListParagraph"/>
        <w:ind w:left="1440"/>
      </w:pPr>
      <w:r>
        <w:t xml:space="preserve">Zoning request from </w:t>
      </w:r>
      <w:r w:rsidR="00423D25">
        <w:t>Hurst Property Management to rezone property located at 49952 Alabama Highway 21 from Residential 1 District (R-1) to Planned Development 1 District (PD-1)</w:t>
      </w:r>
    </w:p>
    <w:p w14:paraId="49F21996" w14:textId="77777777" w:rsidR="00AA1199" w:rsidRDefault="00AA1199" w:rsidP="00AA1199">
      <w:pPr>
        <w:pStyle w:val="ListParagraph"/>
      </w:pPr>
    </w:p>
    <w:p w14:paraId="1E740FE0" w14:textId="77777777" w:rsidR="00AA1199" w:rsidRDefault="00AA1199" w:rsidP="00423D25">
      <w:pPr>
        <w:pStyle w:val="ListParagraph"/>
        <w:ind w:left="1440"/>
      </w:pPr>
    </w:p>
    <w:p w14:paraId="6591C0FD" w14:textId="77777777" w:rsidR="00AA1199" w:rsidRDefault="00AA1199" w:rsidP="00AA1199">
      <w:pPr>
        <w:pStyle w:val="ListParagraph"/>
        <w:numPr>
          <w:ilvl w:val="0"/>
          <w:numId w:val="1"/>
        </w:numPr>
      </w:pPr>
      <w:r>
        <w:t>Visitors</w:t>
      </w:r>
    </w:p>
    <w:p w14:paraId="23A5A817" w14:textId="11D304F8" w:rsidR="00AA1199" w:rsidRDefault="00AA1199" w:rsidP="00AA1199">
      <w:pPr>
        <w:pStyle w:val="ListParagraph"/>
        <w:numPr>
          <w:ilvl w:val="0"/>
          <w:numId w:val="1"/>
        </w:numPr>
      </w:pPr>
      <w:r>
        <w:t>Motion to adjourn (next regular Council Meeting, September 8, 2026)</w:t>
      </w:r>
    </w:p>
    <w:p w14:paraId="252E4FB3" w14:textId="77777777" w:rsidR="00AA1199" w:rsidRDefault="00AA1199" w:rsidP="00AA1199">
      <w:pPr>
        <w:ind w:left="720"/>
      </w:pPr>
    </w:p>
    <w:p w14:paraId="7CB45B98" w14:textId="77777777" w:rsidR="00AA1199" w:rsidRDefault="00AA1199" w:rsidP="00AA1199">
      <w:pPr>
        <w:ind w:left="720"/>
      </w:pPr>
    </w:p>
    <w:p w14:paraId="2E2AC0B1" w14:textId="77777777" w:rsidR="00AA1199" w:rsidRDefault="00AA1199" w:rsidP="00AA1199"/>
    <w:p w14:paraId="392F247D" w14:textId="77777777" w:rsidR="00AA1199" w:rsidRDefault="00AA1199" w:rsidP="00AA1199"/>
    <w:p w14:paraId="4C0543A4" w14:textId="77777777" w:rsidR="00FC10DA" w:rsidRDefault="00FC10DA"/>
    <w:sectPr w:rsidR="00FC10DA" w:rsidSect="00AA11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281795"/>
    <w:multiLevelType w:val="hybridMultilevel"/>
    <w:tmpl w:val="AAF03B1A"/>
    <w:lvl w:ilvl="0" w:tplc="B8C2946A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DDF6CA00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717200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199"/>
    <w:rsid w:val="000749FB"/>
    <w:rsid w:val="000A4185"/>
    <w:rsid w:val="000D77B5"/>
    <w:rsid w:val="00131F4D"/>
    <w:rsid w:val="00150C4D"/>
    <w:rsid w:val="002101E7"/>
    <w:rsid w:val="00257B57"/>
    <w:rsid w:val="00423D25"/>
    <w:rsid w:val="00632D45"/>
    <w:rsid w:val="006B4569"/>
    <w:rsid w:val="006F3C6F"/>
    <w:rsid w:val="0072434F"/>
    <w:rsid w:val="00884599"/>
    <w:rsid w:val="009E26AB"/>
    <w:rsid w:val="00AA1199"/>
    <w:rsid w:val="00B97F1B"/>
    <w:rsid w:val="00BA740C"/>
    <w:rsid w:val="00CB4A50"/>
    <w:rsid w:val="00CF3D38"/>
    <w:rsid w:val="00E26E89"/>
    <w:rsid w:val="00E739FB"/>
    <w:rsid w:val="00E766DF"/>
    <w:rsid w:val="00EE3764"/>
    <w:rsid w:val="00F21A7E"/>
    <w:rsid w:val="00FC1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0FBA10B7"/>
  <w15:chartTrackingRefBased/>
  <w15:docId w15:val="{4C70A8E4-3FE5-4F93-85BD-6DE5E4FA3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119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11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11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11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11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11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119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119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119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119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11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11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11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11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11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11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11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11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11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119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11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11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11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11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11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11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11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11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11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1199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qFormat/>
    <w:rsid w:val="000D77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Atkinson</dc:creator>
  <cp:keywords/>
  <dc:description/>
  <cp:lastModifiedBy>Alan Atkinson</cp:lastModifiedBy>
  <cp:revision>17</cp:revision>
  <dcterms:created xsi:type="dcterms:W3CDTF">2026-08-20T14:59:00Z</dcterms:created>
  <dcterms:modified xsi:type="dcterms:W3CDTF">2026-08-21T17:48:00Z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2026-08-20T15:44:54Z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dfe7e139-85c9-45b1-8fe5-6508b1f14ea3</vt:lpwstr>
  </property>
  <property fmtid="{D5CDD505-2E9C-101B-9397-08002B2CF9AE}" pid="7" name="MSIP_Label_defa4170-0d19-0005-0004-bc88714345d2_ActionId">
    <vt:lpwstr>58faf4d6-e54a-493c-9906-f17d4a07e04c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