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9E42" w14:textId="77777777" w:rsidR="00281D6A" w:rsidRPr="009667D5" w:rsidRDefault="00281D6A" w:rsidP="00281D6A">
      <w:pPr>
        <w:tabs>
          <w:tab w:val="center" w:pos="4680"/>
        </w:tabs>
        <w:spacing w:line="360" w:lineRule="auto"/>
        <w:jc w:val="center"/>
      </w:pPr>
      <w:r w:rsidRPr="009667D5">
        <w:t>LEGAL NOTICE</w:t>
      </w:r>
    </w:p>
    <w:p w14:paraId="7A7B052B" w14:textId="5974D78C" w:rsidR="00281D6A" w:rsidRPr="009667D5" w:rsidRDefault="00281D6A" w:rsidP="00281D6A">
      <w:pPr>
        <w:spacing w:after="100" w:afterAutospacing="1" w:line="360" w:lineRule="auto"/>
        <w:jc w:val="both"/>
      </w:pPr>
      <w:r w:rsidRPr="009667D5">
        <w:t xml:space="preserve">TAKE NOTICE THAT THE FOLLOWING PROPOSED ORDINANCE WILL BE INTRODUCED FOR PASSAGE AT THE COUNCIL MEETING OF THE OXFORD CITY COUNCIL AT ITS REGULAR MEETING ON THE   </w:t>
      </w:r>
      <w:r w:rsidRPr="009667D5">
        <w:rPr>
          <w:u w:val="single"/>
        </w:rPr>
        <w:t xml:space="preserve"> 1</w:t>
      </w:r>
      <w:r>
        <w:rPr>
          <w:u w:val="single"/>
        </w:rPr>
        <w:t>4</w:t>
      </w:r>
      <w:r w:rsidRPr="009667D5">
        <w:rPr>
          <w:u w:val="single"/>
        </w:rPr>
        <w:t xml:space="preserve">th  </w:t>
      </w:r>
      <w:r w:rsidRPr="009667D5">
        <w:t xml:space="preserve">  DAY OF</w:t>
      </w:r>
      <w:r w:rsidRPr="009667D5">
        <w:rPr>
          <w:u w:val="single"/>
        </w:rPr>
        <w:t xml:space="preserve">  </w:t>
      </w:r>
      <w:r>
        <w:rPr>
          <w:u w:val="single"/>
        </w:rPr>
        <w:t>July</w:t>
      </w:r>
      <w:r w:rsidRPr="009667D5">
        <w:rPr>
          <w:u w:val="single"/>
        </w:rPr>
        <w:t xml:space="preserve">  </w:t>
      </w:r>
      <w:r w:rsidRPr="009667D5">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5C822F7E" w14:textId="77777777" w:rsidR="00281D6A" w:rsidRPr="009667D5" w:rsidRDefault="00281D6A" w:rsidP="00281D6A">
      <w:pPr>
        <w:tabs>
          <w:tab w:val="center" w:pos="4680"/>
        </w:tabs>
        <w:spacing w:line="360" w:lineRule="auto"/>
        <w:jc w:val="both"/>
      </w:pPr>
      <w:r w:rsidRPr="009667D5">
        <w:tab/>
        <w:t xml:space="preserve">PROPOSED ORDINANCE NUMBER </w:t>
      </w:r>
      <w:r w:rsidRPr="009667D5">
        <w:rPr>
          <w:u w:val="single"/>
        </w:rPr>
        <w:t>2026-</w:t>
      </w:r>
    </w:p>
    <w:p w14:paraId="0964CBC5" w14:textId="77777777" w:rsidR="00281D6A" w:rsidRPr="009667D5" w:rsidRDefault="00281D6A" w:rsidP="00281D6A">
      <w:pPr>
        <w:spacing w:line="360" w:lineRule="auto"/>
        <w:ind w:firstLine="720"/>
        <w:jc w:val="both"/>
      </w:pPr>
      <w:r w:rsidRPr="009667D5">
        <w:t>An Ordinance to Amend the Zoning Laws of the City of Oxford, Alabama, a Municipal Corporation.</w:t>
      </w:r>
    </w:p>
    <w:p w14:paraId="7AE9F39E" w14:textId="77777777" w:rsidR="00281D6A" w:rsidRPr="009667D5" w:rsidRDefault="00281D6A" w:rsidP="00281D6A">
      <w:pPr>
        <w:spacing w:line="360" w:lineRule="auto"/>
        <w:ind w:firstLine="720"/>
        <w:jc w:val="both"/>
      </w:pPr>
      <w:r w:rsidRPr="009667D5">
        <w:t>BE IT ORDAINED by the City Council of the City of Oxford, Alabama, as follows:</w:t>
      </w:r>
    </w:p>
    <w:p w14:paraId="7C33F74B" w14:textId="47702005" w:rsidR="00281D6A" w:rsidRPr="009667D5" w:rsidRDefault="00281D6A" w:rsidP="00281D6A">
      <w:pPr>
        <w:spacing w:line="360" w:lineRule="auto"/>
        <w:ind w:firstLine="720"/>
        <w:jc w:val="both"/>
      </w:pPr>
      <w:r w:rsidRPr="009667D5">
        <w:t xml:space="preserve">Section 1.  The following described real estate lying and being in the City of Oxford, Alabama, shall be rezoned from </w:t>
      </w:r>
      <w:r>
        <w:t>Residential 1</w:t>
      </w:r>
      <w:r w:rsidRPr="009667D5">
        <w:t xml:space="preserve"> District (</w:t>
      </w:r>
      <w:r>
        <w:t>R</w:t>
      </w:r>
      <w:r>
        <w:t>-1</w:t>
      </w:r>
      <w:r w:rsidRPr="009667D5">
        <w:t xml:space="preserve">) to </w:t>
      </w:r>
      <w:r>
        <w:t>General</w:t>
      </w:r>
      <w:r>
        <w:t xml:space="preserve"> Business</w:t>
      </w:r>
      <w:r w:rsidRPr="009667D5">
        <w:t xml:space="preserve"> District</w:t>
      </w:r>
      <w:r>
        <w:t xml:space="preserve"> (</w:t>
      </w:r>
      <w:r>
        <w:t>GB</w:t>
      </w:r>
      <w:r>
        <w:t>)</w:t>
      </w:r>
      <w:r w:rsidRPr="009667D5">
        <w:t>.</w:t>
      </w:r>
    </w:p>
    <w:p w14:paraId="70A30509" w14:textId="77777777" w:rsidR="00281D6A" w:rsidRDefault="00281D6A" w:rsidP="00281D6A">
      <w:pPr>
        <w:spacing w:line="360" w:lineRule="auto"/>
        <w:jc w:val="both"/>
      </w:pPr>
    </w:p>
    <w:p w14:paraId="19E6E414" w14:textId="0D6B0D70" w:rsidR="00281D6A" w:rsidRDefault="00281D6A" w:rsidP="00281D6A">
      <w:pPr>
        <w:spacing w:line="360" w:lineRule="auto"/>
        <w:jc w:val="both"/>
      </w:pPr>
      <w:r>
        <w:t>A parcel of land in Section 19, Township 16 South, Range 8 East; said parcel being more particularly described as follows:</w:t>
      </w:r>
    </w:p>
    <w:p w14:paraId="1E9CD9AD" w14:textId="04BEBDA2" w:rsidR="00281D6A" w:rsidRDefault="00281D6A" w:rsidP="001D2268">
      <w:pPr>
        <w:spacing w:line="360" w:lineRule="auto"/>
        <w:jc w:val="both"/>
      </w:pPr>
      <w:r>
        <w:t xml:space="preserve">Tract B: Beginning at the described northwest corner of the intersection of Thomason Street and Main Street; thence due north along the observed west right of way line of Front Street (aka Main Street) 546.4 feet to a railroad spike; thence continue due north along said ROW line 84.50 feet to a capped rebar and the true point of beginning of the hereafter described Tract B; </w:t>
      </w:r>
      <w:r>
        <w:t>thence continue due north along said ROW line</w:t>
      </w:r>
      <w:r>
        <w:t xml:space="preserve"> 110.70 feet to a capped rebar; thence westerly with an interior angle of 90 degrees 40 minutes and 58 seconds</w:t>
      </w:r>
      <w:r w:rsidR="001D2268">
        <w:t xml:space="preserve"> to the right and leaving said ROW line 62.50 feet to a capped rebar on the observed east right of way line of Norfolk Southern Railway System; thence southerly with an interior angle of 93 degrees 54 minutes 08 seconds to the right along said ROW line 108.60 feet to a capped rebar; thence easterly with an interior angle of 87 degrees 58 minutes 47 seconds to the right and leaving said ROW line 71.24 feet to the true point of beginning. Containing 0.17 </w:t>
      </w:r>
      <w:proofErr w:type="gramStart"/>
      <w:r w:rsidR="001D2268">
        <w:t>acres, more or less</w:t>
      </w:r>
      <w:proofErr w:type="gramEnd"/>
      <w:r w:rsidR="001D2268">
        <w:t>.</w:t>
      </w:r>
    </w:p>
    <w:p w14:paraId="02CA40DF" w14:textId="77777777" w:rsidR="001D2268" w:rsidRPr="009667D5" w:rsidRDefault="001D2268" w:rsidP="001D2268">
      <w:pPr>
        <w:spacing w:line="360" w:lineRule="auto"/>
        <w:jc w:val="both"/>
      </w:pPr>
    </w:p>
    <w:p w14:paraId="025779AC" w14:textId="77777777" w:rsidR="00281D6A" w:rsidRDefault="00281D6A" w:rsidP="00281D6A">
      <w:pPr>
        <w:spacing w:line="360" w:lineRule="auto"/>
        <w:ind w:firstLine="720"/>
        <w:jc w:val="both"/>
      </w:pPr>
      <w:r w:rsidRPr="009667D5">
        <w:lastRenderedPageBreak/>
        <w:t>Section 2.</w:t>
      </w:r>
      <w:r w:rsidRPr="009667D5">
        <w:tab/>
        <w:t>This Ordinance shall become effective upon passage by the Council and by advertising as required by law.</w:t>
      </w:r>
    </w:p>
    <w:p w14:paraId="70E37B52" w14:textId="77777777" w:rsidR="00281D6A" w:rsidRPr="009667D5" w:rsidRDefault="00281D6A" w:rsidP="00281D6A">
      <w:pPr>
        <w:spacing w:line="360" w:lineRule="auto"/>
        <w:ind w:firstLine="720"/>
        <w:jc w:val="both"/>
      </w:pPr>
    </w:p>
    <w:p w14:paraId="61FEEFB3" w14:textId="77777777" w:rsidR="00281D6A" w:rsidRPr="009667D5" w:rsidRDefault="00281D6A" w:rsidP="00281D6A">
      <w:pPr>
        <w:spacing w:line="360" w:lineRule="auto"/>
        <w:ind w:firstLine="720"/>
        <w:jc w:val="both"/>
      </w:pPr>
      <w:r w:rsidRPr="009667D5">
        <w:t>APPROVED and ADOPTED this ____ day of _____________, 2026.</w:t>
      </w:r>
    </w:p>
    <w:p w14:paraId="0C3EA0FD" w14:textId="77777777" w:rsidR="00281D6A" w:rsidRDefault="00281D6A" w:rsidP="00281D6A">
      <w:pPr>
        <w:spacing w:line="360" w:lineRule="auto"/>
        <w:ind w:firstLine="720"/>
        <w:jc w:val="both"/>
      </w:pPr>
      <w:r w:rsidRPr="009667D5">
        <w:t>CITY COUNCIL OF THE CITY OF OXFORD, ALABAMA</w:t>
      </w:r>
    </w:p>
    <w:p w14:paraId="59B2C028" w14:textId="77777777" w:rsidR="00281D6A" w:rsidRPr="009667D5" w:rsidRDefault="00281D6A" w:rsidP="00281D6A">
      <w:pPr>
        <w:spacing w:line="360" w:lineRule="auto"/>
        <w:ind w:firstLine="720"/>
        <w:jc w:val="both"/>
      </w:pPr>
    </w:p>
    <w:p w14:paraId="3982ABDA" w14:textId="77777777" w:rsidR="00281D6A" w:rsidRPr="009667D5" w:rsidRDefault="00281D6A" w:rsidP="00281D6A">
      <w:pPr>
        <w:spacing w:line="360" w:lineRule="auto"/>
        <w:ind w:firstLine="720"/>
        <w:jc w:val="both"/>
      </w:pPr>
      <w:r w:rsidRPr="009667D5">
        <w:t>Chris Spurlin, Council President; Phil Gardner, Charlotte Hubbard, Mike Henderson, Steven Waits, Councilmembers</w:t>
      </w:r>
    </w:p>
    <w:p w14:paraId="6507A48F" w14:textId="77777777" w:rsidR="00281D6A" w:rsidRPr="009667D5" w:rsidRDefault="00281D6A" w:rsidP="00281D6A">
      <w:pPr>
        <w:spacing w:line="360" w:lineRule="auto"/>
        <w:jc w:val="both"/>
      </w:pPr>
      <w:r w:rsidRPr="009667D5">
        <w:t>Approved Alton Craft, Mayor;  Attest: Alan B. Atkinson, City Clerk</w:t>
      </w:r>
    </w:p>
    <w:p w14:paraId="7140DE09" w14:textId="5F114E49" w:rsidR="00281D6A" w:rsidRPr="009667D5" w:rsidRDefault="00281D6A" w:rsidP="00281D6A">
      <w:r w:rsidRPr="009667D5">
        <w:t>Dated this 1</w:t>
      </w:r>
      <w:r>
        <w:t>1</w:t>
      </w:r>
      <w:r w:rsidRPr="009667D5">
        <w:t xml:space="preserve">th day of </w:t>
      </w:r>
      <w:r>
        <w:t>June</w:t>
      </w:r>
      <w:r w:rsidRPr="009667D5">
        <w:t xml:space="preserve">, 2026.  </w:t>
      </w:r>
    </w:p>
    <w:p w14:paraId="6092E22C" w14:textId="77777777" w:rsidR="00281D6A" w:rsidRPr="009667D5" w:rsidRDefault="00281D6A" w:rsidP="00281D6A"/>
    <w:p w14:paraId="7DFBA931" w14:textId="77777777" w:rsidR="00281D6A" w:rsidRPr="009667D5" w:rsidRDefault="00281D6A" w:rsidP="00281D6A">
      <w:r w:rsidRPr="009667D5">
        <w:t>The City of Oxford, Alabama, Alan Atkinson, City Clerk.</w:t>
      </w:r>
    </w:p>
    <w:p w14:paraId="3A96BCA1" w14:textId="77777777" w:rsidR="00281D6A" w:rsidRPr="009667D5" w:rsidRDefault="00281D6A" w:rsidP="00281D6A"/>
    <w:p w14:paraId="43CF41D5" w14:textId="77777777" w:rsidR="00281D6A" w:rsidRPr="009667D5" w:rsidRDefault="00281D6A" w:rsidP="00281D6A"/>
    <w:p w14:paraId="011D5DF4" w14:textId="77777777" w:rsidR="00281D6A" w:rsidRPr="009667D5" w:rsidRDefault="00281D6A" w:rsidP="00281D6A"/>
    <w:p w14:paraId="5EA9F763" w14:textId="77777777" w:rsidR="00281D6A" w:rsidRPr="009667D5" w:rsidRDefault="00281D6A" w:rsidP="00281D6A"/>
    <w:p w14:paraId="3733A302"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6A"/>
    <w:rsid w:val="001D2268"/>
    <w:rsid w:val="00281D6A"/>
    <w:rsid w:val="00632D45"/>
    <w:rsid w:val="00CE146E"/>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E89A"/>
  <w15:chartTrackingRefBased/>
  <w15:docId w15:val="{995D7A09-59AD-485E-BC4B-2D9D7C93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6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81D6A"/>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1D6A"/>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1D6A"/>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1D6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81D6A"/>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1D6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1D6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1D6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1D6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D6A"/>
    <w:rPr>
      <w:rFonts w:eastAsiaTheme="majorEastAsia" w:cstheme="majorBidi"/>
      <w:color w:val="272727" w:themeColor="text1" w:themeTint="D8"/>
    </w:rPr>
  </w:style>
  <w:style w:type="paragraph" w:styleId="Title">
    <w:name w:val="Title"/>
    <w:basedOn w:val="Normal"/>
    <w:next w:val="Normal"/>
    <w:link w:val="TitleChar"/>
    <w:uiPriority w:val="10"/>
    <w:qFormat/>
    <w:rsid w:val="00281D6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1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D6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1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6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81D6A"/>
    <w:rPr>
      <w:i/>
      <w:iCs/>
      <w:color w:val="404040" w:themeColor="text1" w:themeTint="BF"/>
    </w:rPr>
  </w:style>
  <w:style w:type="paragraph" w:styleId="ListParagraph">
    <w:name w:val="List Paragraph"/>
    <w:basedOn w:val="Normal"/>
    <w:uiPriority w:val="34"/>
    <w:qFormat/>
    <w:rsid w:val="00281D6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81D6A"/>
    <w:rPr>
      <w:i/>
      <w:iCs/>
      <w:color w:val="0F4761" w:themeColor="accent1" w:themeShade="BF"/>
    </w:rPr>
  </w:style>
  <w:style w:type="paragraph" w:styleId="IntenseQuote">
    <w:name w:val="Intense Quote"/>
    <w:basedOn w:val="Normal"/>
    <w:next w:val="Normal"/>
    <w:link w:val="IntenseQuoteChar"/>
    <w:uiPriority w:val="30"/>
    <w:qFormat/>
    <w:rsid w:val="00281D6A"/>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81D6A"/>
    <w:rPr>
      <w:i/>
      <w:iCs/>
      <w:color w:val="0F4761" w:themeColor="accent1" w:themeShade="BF"/>
    </w:rPr>
  </w:style>
  <w:style w:type="character" w:styleId="IntenseReference">
    <w:name w:val="Intense Reference"/>
    <w:basedOn w:val="DefaultParagraphFont"/>
    <w:uiPriority w:val="32"/>
    <w:qFormat/>
    <w:rsid w:val="00281D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2026-06-10T19:14:00Z</dcterms:created>
  <dcterms:modified xsi:type="dcterms:W3CDTF">2026-06-10T19:32:00Z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2026-06-10T19:32:12Z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dc3f0c35-ced5-4efc-8f33-99a5fd6e2328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