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CA13" w14:textId="77777777" w:rsidR="00B52EBE" w:rsidRPr="0060537F" w:rsidRDefault="00B52EBE" w:rsidP="00B52EBE">
      <w:pPr>
        <w:spacing w:line="360" w:lineRule="auto"/>
        <w:jc w:val="center"/>
        <w:rPr>
          <w:sz w:val="28"/>
          <w:szCs w:val="28"/>
        </w:rPr>
      </w:pPr>
      <w:r w:rsidRPr="0060537F">
        <w:rPr>
          <w:sz w:val="28"/>
          <w:szCs w:val="28"/>
        </w:rPr>
        <w:t>NOTICE</w:t>
      </w:r>
    </w:p>
    <w:p w14:paraId="1C2CECE2" w14:textId="77777777" w:rsidR="00B52EBE" w:rsidRPr="0060537F" w:rsidRDefault="00B52EBE" w:rsidP="00B52EBE">
      <w:pPr>
        <w:spacing w:line="360" w:lineRule="auto"/>
        <w:jc w:val="center"/>
        <w:rPr>
          <w:sz w:val="28"/>
          <w:szCs w:val="28"/>
        </w:rPr>
      </w:pPr>
      <w:r w:rsidRPr="0060537F">
        <w:rPr>
          <w:sz w:val="28"/>
          <w:szCs w:val="28"/>
        </w:rPr>
        <w:t>STATE OF ALABAMA</w:t>
      </w:r>
    </w:p>
    <w:p w14:paraId="02885380" w14:textId="77777777" w:rsidR="00B52EBE" w:rsidRPr="0060537F" w:rsidRDefault="00B52EBE" w:rsidP="00B52EBE">
      <w:pPr>
        <w:spacing w:line="360" w:lineRule="auto"/>
        <w:jc w:val="center"/>
        <w:rPr>
          <w:sz w:val="28"/>
          <w:szCs w:val="28"/>
        </w:rPr>
      </w:pPr>
      <w:r w:rsidRPr="0060537F">
        <w:rPr>
          <w:sz w:val="28"/>
          <w:szCs w:val="28"/>
        </w:rPr>
        <w:t>CALHOUN COUNTY</w:t>
      </w:r>
    </w:p>
    <w:p w14:paraId="42F80E39" w14:textId="77777777" w:rsidR="00B52EBE" w:rsidRPr="0060537F" w:rsidRDefault="00B52EBE" w:rsidP="00B52EBE">
      <w:pPr>
        <w:jc w:val="center"/>
        <w:rPr>
          <w:sz w:val="28"/>
          <w:szCs w:val="28"/>
        </w:rPr>
      </w:pPr>
    </w:p>
    <w:p w14:paraId="41466771" w14:textId="7FE9BAA1" w:rsidR="00B52EBE" w:rsidRPr="0060537F" w:rsidRDefault="00B52EBE" w:rsidP="00B52EBE">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4</w:t>
      </w:r>
      <w:r>
        <w:rPr>
          <w:color w:val="000000" w:themeColor="text1"/>
          <w:sz w:val="28"/>
          <w:szCs w:val="28"/>
        </w:rPr>
        <w:t>,</w:t>
      </w:r>
      <w:r w:rsidRPr="0060537F">
        <w:rPr>
          <w:color w:val="000000" w:themeColor="text1"/>
          <w:sz w:val="28"/>
          <w:szCs w:val="28"/>
        </w:rPr>
        <w:t xml:space="preserve"> </w:t>
      </w:r>
      <w:r>
        <w:rPr>
          <w:color w:val="000000" w:themeColor="text1"/>
          <w:sz w:val="28"/>
          <w:szCs w:val="28"/>
        </w:rPr>
        <w:t>Residential Districts</w:t>
      </w:r>
      <w:r w:rsidRPr="0060537F">
        <w:rPr>
          <w:color w:val="000000" w:themeColor="text1"/>
          <w:sz w:val="28"/>
          <w:szCs w:val="28"/>
        </w:rPr>
        <w:t>, Section</w:t>
      </w:r>
      <w:r>
        <w:rPr>
          <w:color w:val="000000" w:themeColor="text1"/>
          <w:sz w:val="28"/>
          <w:szCs w:val="28"/>
        </w:rPr>
        <w:t xml:space="preserve"> </w:t>
      </w:r>
      <w:r>
        <w:rPr>
          <w:color w:val="000000" w:themeColor="text1"/>
          <w:sz w:val="28"/>
          <w:szCs w:val="28"/>
        </w:rPr>
        <w:t>4.06</w:t>
      </w:r>
      <w:r w:rsidRPr="0060537F">
        <w:rPr>
          <w:color w:val="000000" w:themeColor="text1"/>
          <w:sz w:val="28"/>
          <w:szCs w:val="28"/>
        </w:rPr>
        <w:t xml:space="preserve">, </w:t>
      </w:r>
      <w:r>
        <w:rPr>
          <w:color w:val="000000" w:themeColor="text1"/>
          <w:sz w:val="28"/>
          <w:szCs w:val="28"/>
        </w:rPr>
        <w:t>Garden Home District</w:t>
      </w:r>
      <w:r w:rsidRPr="0060537F">
        <w:rPr>
          <w:color w:val="000000" w:themeColor="text1"/>
          <w:sz w:val="28"/>
          <w:szCs w:val="28"/>
        </w:rPr>
        <w:t>,</w:t>
      </w:r>
      <w:r>
        <w:rPr>
          <w:color w:val="000000" w:themeColor="text1"/>
          <w:sz w:val="28"/>
          <w:szCs w:val="28"/>
        </w:rPr>
        <w:t xml:space="preserve"> Section 4.07, Townhouse District</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44FB3683" w14:textId="77777777" w:rsidR="00B52EBE" w:rsidRPr="0060537F" w:rsidRDefault="00B52EBE" w:rsidP="00B52EBE">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74671EF8" w14:textId="77777777" w:rsidR="00B52EBE" w:rsidRPr="0060537F" w:rsidRDefault="00B52EBE" w:rsidP="00B52EBE">
      <w:pPr>
        <w:spacing w:line="360" w:lineRule="auto"/>
        <w:rPr>
          <w:sz w:val="28"/>
          <w:szCs w:val="28"/>
        </w:rPr>
      </w:pPr>
      <w:r w:rsidRPr="0060537F">
        <w:rPr>
          <w:sz w:val="28"/>
          <w:szCs w:val="28"/>
        </w:rPr>
        <w:t>The City of Oxford, Alabama, Alan Atkinson, City Clerk.</w:t>
      </w:r>
    </w:p>
    <w:p w14:paraId="331C1910" w14:textId="77777777" w:rsidR="00B52EBE" w:rsidRDefault="00B52EBE" w:rsidP="00B52EBE"/>
    <w:p w14:paraId="57FA5626" w14:textId="77777777" w:rsidR="00B52EBE" w:rsidRDefault="00B52EBE" w:rsidP="00B52EBE"/>
    <w:p w14:paraId="03552EF0" w14:textId="77777777" w:rsidR="00FC10DA" w:rsidRDefault="00FC10DA"/>
    <w:sectPr w:rsidR="00FC10DA" w:rsidSect="00B52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BE"/>
    <w:rsid w:val="005E2358"/>
    <w:rsid w:val="00632D45"/>
    <w:rsid w:val="00B52EBE"/>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4130"/>
  <w15:chartTrackingRefBased/>
  <w15:docId w15:val="{BFC58E3D-A46B-4737-AACD-025C3226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2E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2E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2E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2EB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2EB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2EB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2EB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2EB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2EB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EBE"/>
    <w:rPr>
      <w:rFonts w:eastAsiaTheme="majorEastAsia" w:cstheme="majorBidi"/>
      <w:color w:val="272727" w:themeColor="text1" w:themeTint="D8"/>
    </w:rPr>
  </w:style>
  <w:style w:type="paragraph" w:styleId="Title">
    <w:name w:val="Title"/>
    <w:basedOn w:val="Normal"/>
    <w:next w:val="Normal"/>
    <w:link w:val="TitleChar"/>
    <w:uiPriority w:val="10"/>
    <w:qFormat/>
    <w:rsid w:val="00B52E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2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E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2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EB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52EBE"/>
    <w:rPr>
      <w:i/>
      <w:iCs/>
      <w:color w:val="404040" w:themeColor="text1" w:themeTint="BF"/>
    </w:rPr>
  </w:style>
  <w:style w:type="paragraph" w:styleId="ListParagraph">
    <w:name w:val="List Paragraph"/>
    <w:basedOn w:val="Normal"/>
    <w:uiPriority w:val="34"/>
    <w:qFormat/>
    <w:rsid w:val="00B52EB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52EBE"/>
    <w:rPr>
      <w:i/>
      <w:iCs/>
      <w:color w:val="0F4761" w:themeColor="accent1" w:themeShade="BF"/>
    </w:rPr>
  </w:style>
  <w:style w:type="paragraph" w:styleId="IntenseQuote">
    <w:name w:val="Intense Quote"/>
    <w:basedOn w:val="Normal"/>
    <w:next w:val="Normal"/>
    <w:link w:val="IntenseQuoteChar"/>
    <w:uiPriority w:val="30"/>
    <w:qFormat/>
    <w:rsid w:val="00B52E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2EBE"/>
    <w:rPr>
      <w:i/>
      <w:iCs/>
      <w:color w:val="0F4761" w:themeColor="accent1" w:themeShade="BF"/>
    </w:rPr>
  </w:style>
  <w:style w:type="character" w:styleId="IntenseReference">
    <w:name w:val="Intense Reference"/>
    <w:basedOn w:val="DefaultParagraphFont"/>
    <w:uiPriority w:val="32"/>
    <w:qFormat/>
    <w:rsid w:val="00B52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881</Characters>
  <Application>Microsoft Office Word</Application>
  <DocSecurity>0</DocSecurity>
  <Lines>18</Lines>
  <Paragraphs>7</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2026-05-21T15:34:00Z</dcterms:created>
  <dcterms:modified xsi:type="dcterms:W3CDTF">2026-05-21T15:38:00Z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2026-05-21T15:38:05Z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4b73a98d-b359-413a-ba9e-9caf0fb69ab3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