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4CE8" w14:textId="77777777" w:rsidR="000C0C3D" w:rsidRPr="00EF415D" w:rsidRDefault="000C0C3D" w:rsidP="000C0C3D">
      <w:pPr>
        <w:spacing w:line="360" w:lineRule="auto"/>
        <w:jc w:val="center"/>
      </w:pPr>
      <w:r w:rsidRPr="00EF415D">
        <w:t>NOTICE</w:t>
      </w:r>
    </w:p>
    <w:p w14:paraId="0418473D" w14:textId="77777777" w:rsidR="000C0C3D" w:rsidRPr="00EF415D" w:rsidRDefault="000C0C3D" w:rsidP="000C0C3D">
      <w:pPr>
        <w:spacing w:line="360" w:lineRule="auto"/>
        <w:jc w:val="center"/>
      </w:pPr>
      <w:r w:rsidRPr="00EF415D">
        <w:t>STATE OF ALABAMA</w:t>
      </w:r>
    </w:p>
    <w:p w14:paraId="3271924D" w14:textId="77777777" w:rsidR="000C0C3D" w:rsidRPr="00EF415D" w:rsidRDefault="000C0C3D" w:rsidP="000C0C3D">
      <w:pPr>
        <w:spacing w:line="360" w:lineRule="auto"/>
        <w:jc w:val="center"/>
      </w:pPr>
      <w:r w:rsidRPr="00EF415D">
        <w:t>CALHOUN COUNTY</w:t>
      </w:r>
    </w:p>
    <w:p w14:paraId="4A067514" w14:textId="77777777" w:rsidR="000C0C3D" w:rsidRPr="00EF415D" w:rsidRDefault="000C0C3D" w:rsidP="000C0C3D">
      <w:pPr>
        <w:jc w:val="center"/>
      </w:pPr>
    </w:p>
    <w:p w14:paraId="74C669B0" w14:textId="18D284BC" w:rsidR="000C0C3D" w:rsidRDefault="000C0C3D" w:rsidP="000C0C3D">
      <w:pPr>
        <w:spacing w:line="360" w:lineRule="auto"/>
        <w:ind w:firstLine="720"/>
        <w:jc w:val="both"/>
      </w:pPr>
      <w:r w:rsidRPr="00EF415D">
        <w:t>NOTICE IS HEREBY G</w:t>
      </w:r>
      <w:r>
        <w:t>IVEN that on the 16th day of April 2026</w:t>
      </w:r>
      <w:r w:rsidRPr="00EF415D">
        <w:t>, the undersigned caused notice to be posted in four places of a proposed Ordinance amending the Zoning Ordinance and the Zoning Map of the City of Oxford, Alabama.  Said Ordinance was posted in full.  The effect of said Ordinance will be to rezone fr</w:t>
      </w:r>
      <w:r>
        <w:t xml:space="preserve">om </w:t>
      </w:r>
      <w:r>
        <w:t>Light Manufacturing</w:t>
      </w:r>
      <w:r>
        <w:t xml:space="preserve"> District (</w:t>
      </w:r>
      <w:r>
        <w:t>M-1</w:t>
      </w:r>
      <w:r>
        <w:t xml:space="preserve">) to </w:t>
      </w:r>
      <w:r>
        <w:t>Central Business</w:t>
      </w:r>
      <w:r>
        <w:t xml:space="preserve"> District (</w:t>
      </w:r>
      <w:r>
        <w:t>CBD</w:t>
      </w:r>
      <w:r>
        <w:t>)</w:t>
      </w:r>
      <w:proofErr w:type="gramStart"/>
      <w:r w:rsidRPr="00EF415D">
        <w:t xml:space="preserve"> the</w:t>
      </w:r>
      <w:proofErr w:type="gramEnd"/>
      <w:r w:rsidRPr="00EF415D">
        <w:t xml:space="preserve"> following described real estate being in the City of Oxford:</w:t>
      </w:r>
    </w:p>
    <w:p w14:paraId="7AD17494" w14:textId="77777777" w:rsidR="000C0C3D" w:rsidRDefault="000C0C3D" w:rsidP="000C0C3D">
      <w:pPr>
        <w:spacing w:line="360" w:lineRule="auto"/>
        <w:ind w:firstLine="720"/>
        <w:jc w:val="both"/>
      </w:pPr>
    </w:p>
    <w:p w14:paraId="410589DC" w14:textId="77777777" w:rsidR="000C0C3D" w:rsidRDefault="000C0C3D" w:rsidP="000C0C3D">
      <w:pPr>
        <w:spacing w:line="360" w:lineRule="auto"/>
        <w:jc w:val="both"/>
      </w:pPr>
      <w:r>
        <w:t>Lots 1-14, inclusive, of Mid-Town East, a subdivision, as shown on the plat or map, recorded in Plat Book GG, at Page 59, in the Probate Office of Calhoun County, Alabama; situated, lying and being in Calhoun County, Alabama.</w:t>
      </w:r>
    </w:p>
    <w:p w14:paraId="0C8683A8" w14:textId="77777777" w:rsidR="000C0C3D" w:rsidRDefault="000C0C3D" w:rsidP="000C0C3D">
      <w:pPr>
        <w:spacing w:line="360" w:lineRule="auto"/>
        <w:jc w:val="both"/>
      </w:pPr>
      <w:r>
        <w:t>Also, the area of land, street or roadway designated as “New Street” which lies east of “Sterling Point Lane”, south of Lots 1-7, inclusive and north of Lots 8-14, inclusive, all as shown on the plat or map, recorded in Plat Book GG, at Page 59, in the Probate Office of Calhoun County, Alabama.</w:t>
      </w:r>
    </w:p>
    <w:p w14:paraId="4ABA001E" w14:textId="77777777" w:rsidR="000C0C3D" w:rsidRDefault="000C0C3D" w:rsidP="000C0C3D">
      <w:pPr>
        <w:spacing w:line="360" w:lineRule="auto"/>
        <w:ind w:firstLine="720"/>
      </w:pPr>
    </w:p>
    <w:p w14:paraId="5CA36C24" w14:textId="77777777" w:rsidR="000C0C3D" w:rsidRPr="00EF415D" w:rsidRDefault="000C0C3D" w:rsidP="000C0C3D">
      <w:pPr>
        <w:spacing w:line="360" w:lineRule="auto"/>
        <w:ind w:firstLine="720"/>
      </w:pPr>
      <w:r w:rsidRPr="00EF415D">
        <w:t>Said Proposed Ordinance is to be considered by the City Council of the C</w:t>
      </w:r>
      <w:r>
        <w:t>ity of Oxford at 6:30 p.m. on May 12, 2026</w:t>
      </w:r>
      <w:r w:rsidRPr="00EF415D">
        <w:t xml:space="preserve">, in the Council Chambers of the City of Oxford, 145 Hamric Drive East, and at such time and place all </w:t>
      </w:r>
      <w:proofErr w:type="gramStart"/>
      <w:r w:rsidRPr="00EF415D">
        <w:t>persons</w:t>
      </w:r>
      <w:proofErr w:type="gramEnd"/>
      <w:r w:rsidRPr="00EF415D">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04789AD7" w14:textId="77777777" w:rsidR="000C0C3D" w:rsidRPr="00EF415D" w:rsidRDefault="000C0C3D" w:rsidP="000C0C3D">
      <w:pPr>
        <w:spacing w:line="360" w:lineRule="auto"/>
      </w:pPr>
      <w:r>
        <w:t>Dated this 23rd day of April, 2026</w:t>
      </w:r>
      <w:r w:rsidRPr="00EF415D">
        <w:t xml:space="preserve">.  </w:t>
      </w:r>
    </w:p>
    <w:p w14:paraId="21D8E3F4" w14:textId="77777777" w:rsidR="000C0C3D" w:rsidRDefault="000C0C3D" w:rsidP="000C0C3D">
      <w:r w:rsidRPr="00EF415D">
        <w:t>The City of Oxford, Alabama, Alan Atkinson, City</w:t>
      </w:r>
      <w:r>
        <w:t xml:space="preserve"> Clerk</w:t>
      </w:r>
    </w:p>
    <w:p w14:paraId="18ADC3D0" w14:textId="77777777" w:rsidR="000C0C3D" w:rsidRDefault="000C0C3D" w:rsidP="000C0C3D"/>
    <w:p w14:paraId="5D3DB091" w14:textId="77777777" w:rsidR="000C0C3D" w:rsidRDefault="000C0C3D" w:rsidP="000C0C3D"/>
    <w:p w14:paraId="22AB98BF" w14:textId="77777777" w:rsidR="000C0C3D" w:rsidRDefault="000C0C3D" w:rsidP="000C0C3D"/>
    <w:p w14:paraId="29AD50E9" w14:textId="77777777" w:rsidR="00FC10DA" w:rsidRDefault="00FC10DA"/>
    <w:sectPr w:rsidR="00FC10DA" w:rsidSect="000C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3D"/>
    <w:rsid w:val="000C0C3D"/>
    <w:rsid w:val="004D2ED1"/>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05F7"/>
  <w15:chartTrackingRefBased/>
  <w15:docId w15:val="{7F1667D7-A781-4C08-9C81-021FD52D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C3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C0C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C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C3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C3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0C3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0C3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0C3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0C3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0C3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3D"/>
    <w:rPr>
      <w:rFonts w:eastAsiaTheme="majorEastAsia" w:cstheme="majorBidi"/>
      <w:color w:val="272727" w:themeColor="text1" w:themeTint="D8"/>
    </w:rPr>
  </w:style>
  <w:style w:type="paragraph" w:styleId="Title">
    <w:name w:val="Title"/>
    <w:basedOn w:val="Normal"/>
    <w:next w:val="Normal"/>
    <w:link w:val="TitleChar"/>
    <w:uiPriority w:val="10"/>
    <w:qFormat/>
    <w:rsid w:val="000C0C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3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C0C3D"/>
    <w:rPr>
      <w:i/>
      <w:iCs/>
      <w:color w:val="404040" w:themeColor="text1" w:themeTint="BF"/>
    </w:rPr>
  </w:style>
  <w:style w:type="paragraph" w:styleId="ListParagraph">
    <w:name w:val="List Paragraph"/>
    <w:basedOn w:val="Normal"/>
    <w:uiPriority w:val="34"/>
    <w:qFormat/>
    <w:rsid w:val="000C0C3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C0C3D"/>
    <w:rPr>
      <w:i/>
      <w:iCs/>
      <w:color w:val="0F4761" w:themeColor="accent1" w:themeShade="BF"/>
    </w:rPr>
  </w:style>
  <w:style w:type="paragraph" w:styleId="IntenseQuote">
    <w:name w:val="Intense Quote"/>
    <w:basedOn w:val="Normal"/>
    <w:next w:val="Normal"/>
    <w:link w:val="IntenseQuoteChar"/>
    <w:uiPriority w:val="30"/>
    <w:qFormat/>
    <w:rsid w:val="000C0C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0C3D"/>
    <w:rPr>
      <w:i/>
      <w:iCs/>
      <w:color w:val="0F4761" w:themeColor="accent1" w:themeShade="BF"/>
    </w:rPr>
  </w:style>
  <w:style w:type="character" w:styleId="IntenseReference">
    <w:name w:val="Intense Reference"/>
    <w:basedOn w:val="DefaultParagraphFont"/>
    <w:uiPriority w:val="32"/>
    <w:qFormat/>
    <w:rsid w:val="000C0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1322</Characters>
  <Application>Microsoft Office Word</Application>
  <DocSecurity>0</DocSecurity>
  <Lines>30</Lines>
  <Paragraphs>11</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2026-04-22T14:47:00Z</dcterms:created>
  <dcterms:modified xsi:type="dcterms:W3CDTF">2026-04-22T14:50:00Z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2026-04-22T14:50:12Z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990f2ad2-aa72-4ad8-aa70-2e2db1b60727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