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D215" w14:textId="77777777" w:rsidR="000477C9" w:rsidRPr="0035468C" w:rsidRDefault="000477C9" w:rsidP="000477C9">
      <w:pPr>
        <w:spacing w:line="360" w:lineRule="auto"/>
        <w:jc w:val="center"/>
        <w:rPr>
          <w:rFonts w:asciiTheme="majorHAnsi" w:hAnsiTheme="majorHAnsi" w:cstheme="majorBidi"/>
          <w:sz w:val="24"/>
          <w:szCs w:val="24"/>
        </w:rPr>
      </w:pPr>
      <w:r>
        <w:rPr>
          <w:rFonts w:asciiTheme="majorHAnsi" w:hAnsiTheme="majorHAnsi" w:cstheme="majorHAnsi"/>
          <w:noProof/>
          <w:sz w:val="24"/>
          <w:szCs w:val="24"/>
        </w:rPr>
        <w:drawing>
          <wp:anchor distT="0" distB="0" distL="114300" distR="114300" simplePos="0" relativeHeight="251659264" behindDoc="1" locked="0" layoutInCell="1" allowOverlap="1" wp14:anchorId="1E66606D" wp14:editId="0706ABB1">
            <wp:simplePos x="0" y="0"/>
            <wp:positionH relativeFrom="column">
              <wp:posOffset>2018030</wp:posOffset>
            </wp:positionH>
            <wp:positionV relativeFrom="paragraph">
              <wp:posOffset>0</wp:posOffset>
            </wp:positionV>
            <wp:extent cx="2613660" cy="749300"/>
            <wp:effectExtent l="0" t="0" r="0" b="0"/>
            <wp:wrapThrough wrapText="bothSides">
              <wp:wrapPolygon edited="0">
                <wp:start x="0" y="0"/>
                <wp:lineTo x="0" y="20868"/>
                <wp:lineTo x="21411" y="20868"/>
                <wp:lineTo x="21411" y="0"/>
                <wp:lineTo x="0" y="0"/>
              </wp:wrapPolygon>
            </wp:wrapThrough>
            <wp:docPr id="985817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3660" cy="749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1424E6" w14:textId="77777777" w:rsidR="000477C9" w:rsidRDefault="000477C9" w:rsidP="000477C9">
      <w:pPr>
        <w:pStyle w:val="Heading1"/>
        <w:spacing w:line="360" w:lineRule="auto"/>
        <w:rPr>
          <w:rFonts w:cstheme="majorHAnsi"/>
          <w:color w:val="auto"/>
          <w:sz w:val="24"/>
          <w:szCs w:val="24"/>
        </w:rPr>
      </w:pPr>
    </w:p>
    <w:p w14:paraId="65D89160" w14:textId="77777777" w:rsidR="000477C9" w:rsidRPr="005E6B61" w:rsidRDefault="000477C9" w:rsidP="000477C9">
      <w:pPr>
        <w:pStyle w:val="Heading1"/>
        <w:spacing w:line="360" w:lineRule="auto"/>
        <w:jc w:val="center"/>
        <w:rPr>
          <w:rFonts w:cstheme="majorHAnsi"/>
          <w:b/>
          <w:bCs/>
          <w:color w:val="auto"/>
          <w:sz w:val="34"/>
          <w:szCs w:val="34"/>
        </w:rPr>
      </w:pPr>
      <w:r w:rsidRPr="005E6B61">
        <w:rPr>
          <w:rFonts w:cstheme="majorHAnsi"/>
          <w:b/>
          <w:bCs/>
          <w:color w:val="auto"/>
          <w:sz w:val="34"/>
          <w:szCs w:val="34"/>
        </w:rPr>
        <w:t>Position Description</w:t>
      </w:r>
    </w:p>
    <w:p w14:paraId="404E04FD" w14:textId="77777777" w:rsidR="000477C9" w:rsidRPr="00B33C47" w:rsidRDefault="000477C9" w:rsidP="000477C9">
      <w:pPr>
        <w:spacing w:line="240" w:lineRule="auto"/>
        <w:rPr>
          <w:sz w:val="18"/>
          <w:szCs w:val="18"/>
        </w:rPr>
      </w:pPr>
    </w:p>
    <w:p w14:paraId="0C223415" w14:textId="412D0609" w:rsidR="000477C9" w:rsidRPr="003470A5" w:rsidRDefault="00D171E5" w:rsidP="000477C9">
      <w:pPr>
        <w:spacing w:after="0"/>
        <w:rPr>
          <w:rFonts w:asciiTheme="majorHAnsi" w:hAnsiTheme="majorHAnsi" w:cstheme="majorBidi"/>
          <w:b/>
          <w:bCs/>
        </w:rPr>
      </w:pPr>
      <w:r w:rsidRPr="6252B0F6">
        <w:rPr>
          <w:rFonts w:asciiTheme="majorHAnsi" w:hAnsiTheme="majorHAnsi" w:cstheme="majorBidi"/>
          <w:b/>
          <w:bCs/>
        </w:rPr>
        <w:t xml:space="preserve">TITLE: </w:t>
      </w:r>
      <w:r w:rsidR="000477C9" w:rsidRPr="000477C9">
        <w:rPr>
          <w:rFonts w:ascii="Calibri" w:eastAsia="Calibri" w:hAnsi="Calibri" w:cs="Calibri"/>
          <w:b/>
          <w:bCs/>
        </w:rPr>
        <w:t>EXTERNAL RELATIONS &amp; OFFICE COORDINATOR</w:t>
      </w:r>
    </w:p>
    <w:p w14:paraId="1734B8C3" w14:textId="64CC2514" w:rsidR="000477C9" w:rsidRPr="003470A5" w:rsidRDefault="000477C9" w:rsidP="000477C9">
      <w:pPr>
        <w:spacing w:after="0"/>
        <w:rPr>
          <w:rFonts w:asciiTheme="majorHAnsi" w:hAnsiTheme="majorHAnsi" w:cstheme="majorHAnsi"/>
        </w:rPr>
      </w:pPr>
      <w:r>
        <w:rPr>
          <w:rFonts w:asciiTheme="majorHAnsi" w:hAnsiTheme="majorHAnsi" w:cstheme="majorHAnsi"/>
          <w:b/>
          <w:bCs/>
        </w:rPr>
        <w:t xml:space="preserve">WORKING HOURS: </w:t>
      </w:r>
      <w:r>
        <w:rPr>
          <w:rFonts w:asciiTheme="majorHAnsi" w:hAnsiTheme="majorHAnsi" w:cstheme="majorHAnsi"/>
        </w:rPr>
        <w:t>Full-Time | 8:00 AM – 5:00 PM</w:t>
      </w:r>
    </w:p>
    <w:p w14:paraId="5CA0CDFB" w14:textId="5CC832CC" w:rsidR="000477C9" w:rsidRPr="003470A5" w:rsidRDefault="000477C9" w:rsidP="000477C9">
      <w:pPr>
        <w:spacing w:after="0"/>
        <w:rPr>
          <w:rFonts w:asciiTheme="majorHAnsi" w:hAnsiTheme="majorHAnsi" w:cstheme="majorHAnsi"/>
        </w:rPr>
      </w:pPr>
      <w:r>
        <w:rPr>
          <w:rFonts w:asciiTheme="majorHAnsi" w:hAnsiTheme="majorHAnsi" w:cstheme="majorHAnsi"/>
          <w:b/>
          <w:bCs/>
        </w:rPr>
        <w:t>REPORTS TO:</w:t>
      </w:r>
      <w:r>
        <w:rPr>
          <w:rFonts w:asciiTheme="majorHAnsi" w:hAnsiTheme="majorHAnsi" w:cstheme="majorHAnsi"/>
        </w:rPr>
        <w:t xml:space="preserve"> Director of External Relations</w:t>
      </w:r>
    </w:p>
    <w:p w14:paraId="5FE8D95E" w14:textId="1DAE7D32" w:rsidR="000477C9" w:rsidRPr="003470A5" w:rsidRDefault="000477C9" w:rsidP="000477C9">
      <w:pPr>
        <w:spacing w:after="0"/>
        <w:rPr>
          <w:rFonts w:asciiTheme="majorHAnsi" w:hAnsiTheme="majorHAnsi" w:cstheme="majorBidi"/>
        </w:rPr>
      </w:pPr>
      <w:r w:rsidRPr="6252B0F6">
        <w:rPr>
          <w:rFonts w:asciiTheme="majorHAnsi" w:hAnsiTheme="majorHAnsi" w:cstheme="majorBidi"/>
          <w:b/>
          <w:bCs/>
        </w:rPr>
        <w:t>CLASSIFICATION:</w:t>
      </w:r>
      <w:r w:rsidRPr="6252B0F6">
        <w:rPr>
          <w:rFonts w:asciiTheme="majorHAnsi" w:hAnsiTheme="majorHAnsi" w:cstheme="majorBidi"/>
        </w:rPr>
        <w:t xml:space="preserve"> </w:t>
      </w:r>
      <w:r w:rsidR="00220E26">
        <w:rPr>
          <w:rFonts w:asciiTheme="majorHAnsi" w:hAnsiTheme="majorHAnsi" w:cstheme="majorBidi"/>
        </w:rPr>
        <w:t>Salary | Exempt</w:t>
      </w:r>
    </w:p>
    <w:p w14:paraId="02E7C358" w14:textId="77777777" w:rsidR="000477C9" w:rsidRPr="003470A5" w:rsidRDefault="000477C9" w:rsidP="000477C9">
      <w:pPr>
        <w:spacing w:after="0"/>
        <w:rPr>
          <w:rFonts w:asciiTheme="majorHAnsi" w:hAnsiTheme="majorHAnsi" w:cstheme="majorHAnsi"/>
        </w:rPr>
      </w:pPr>
    </w:p>
    <w:p w14:paraId="103DB26E" w14:textId="77777777" w:rsidR="000477C9" w:rsidRPr="003470A5" w:rsidRDefault="000477C9" w:rsidP="000477C9">
      <w:pPr>
        <w:spacing w:before="240" w:after="240"/>
        <w:rPr>
          <w:rFonts w:asciiTheme="majorHAnsi" w:hAnsiTheme="majorHAnsi" w:cstheme="majorBidi"/>
        </w:rPr>
      </w:pPr>
      <w:r w:rsidRPr="6252B0F6">
        <w:rPr>
          <w:rFonts w:asciiTheme="majorHAnsi" w:hAnsiTheme="majorHAnsi" w:cstheme="majorBidi"/>
          <w:b/>
          <w:bCs/>
        </w:rPr>
        <w:t>Summary:</w:t>
      </w:r>
      <w:r w:rsidRPr="6252B0F6">
        <w:rPr>
          <w:rFonts w:asciiTheme="majorHAnsi" w:hAnsiTheme="majorHAnsi" w:cstheme="majorBidi"/>
        </w:rPr>
        <w:t xml:space="preserve"> </w:t>
      </w:r>
      <w:r w:rsidRPr="6252B0F6">
        <w:rPr>
          <w:rFonts w:ascii="Calibri" w:eastAsia="Calibri" w:hAnsi="Calibri" w:cs="Calibri"/>
        </w:rPr>
        <w:t xml:space="preserve">The External Relations &amp; Office Coordinator serves as CFNEA’s primary front-facing contact for visitors and inquiries while supporting the Director of External Relations with communications, projects, and daily operations. This role is best suited for a detail-oriented, task-driven professional with experience in administrative support, hospitality, or communications who excels at organizing information, preparing content, and executing tasks accurately. Strong computer skills are preferred. This position supports </w:t>
      </w:r>
      <w:proofErr w:type="gramStart"/>
      <w:r w:rsidRPr="6252B0F6">
        <w:rPr>
          <w:rFonts w:ascii="Calibri" w:eastAsia="Calibri" w:hAnsi="Calibri" w:cs="Calibri"/>
        </w:rPr>
        <w:t>initiatives</w:t>
      </w:r>
      <w:proofErr w:type="gramEnd"/>
      <w:r w:rsidRPr="6252B0F6">
        <w:rPr>
          <w:rFonts w:ascii="Calibri" w:eastAsia="Calibri" w:hAnsi="Calibri" w:cs="Calibri"/>
        </w:rPr>
        <w:t xml:space="preserve"> under the direction of the Director of External Relations and reports directly to the Director of External Relations. All materials and communications require Director approval prior to release. Candidates must reside within 30 minutes of the CFNEA office.</w:t>
      </w:r>
    </w:p>
    <w:p w14:paraId="29F2E6EE" w14:textId="77777777" w:rsidR="000477C9" w:rsidRPr="009418F9" w:rsidRDefault="000477C9" w:rsidP="000477C9">
      <w:pPr>
        <w:spacing w:before="100" w:beforeAutospacing="1" w:after="100" w:afterAutospacing="1" w:line="240" w:lineRule="auto"/>
        <w:outlineLvl w:val="2"/>
        <w:rPr>
          <w:rFonts w:asciiTheme="majorHAnsi" w:eastAsia="Times New Roman" w:hAnsiTheme="majorHAnsi" w:cstheme="majorHAnsi"/>
          <w:b/>
          <w:bCs/>
        </w:rPr>
      </w:pPr>
      <w:r w:rsidRPr="6252B0F6">
        <w:rPr>
          <w:rFonts w:asciiTheme="majorHAnsi" w:eastAsia="Times New Roman" w:hAnsiTheme="majorHAnsi" w:cstheme="majorBidi"/>
          <w:b/>
          <w:bCs/>
        </w:rPr>
        <w:t>Responsibilities</w:t>
      </w:r>
    </w:p>
    <w:p w14:paraId="6691EF15" w14:textId="77777777" w:rsidR="000477C9" w:rsidRDefault="000477C9" w:rsidP="000477C9">
      <w:pPr>
        <w:numPr>
          <w:ilvl w:val="0"/>
          <w:numId w:val="1"/>
        </w:numPr>
        <w:spacing w:beforeAutospacing="1" w:afterAutospacing="1" w:line="240" w:lineRule="auto"/>
        <w:rPr>
          <w:rFonts w:asciiTheme="majorHAnsi" w:eastAsia="Times New Roman" w:hAnsiTheme="majorHAnsi" w:cstheme="majorBidi"/>
        </w:rPr>
      </w:pPr>
      <w:r w:rsidRPr="6252B0F6">
        <w:rPr>
          <w:rFonts w:ascii="Calibri" w:eastAsia="Calibri" w:hAnsi="Calibri" w:cs="Calibri"/>
        </w:rPr>
        <w:t>Demonstrate a strong commitment to advancing and expanding philanthropic impact throughout Northeast Alabama.</w:t>
      </w:r>
    </w:p>
    <w:p w14:paraId="078DE26E" w14:textId="77777777" w:rsidR="000477C9" w:rsidRDefault="000477C9" w:rsidP="000477C9">
      <w:pPr>
        <w:numPr>
          <w:ilvl w:val="0"/>
          <w:numId w:val="1"/>
        </w:numPr>
        <w:spacing w:beforeAutospacing="1" w:afterAutospacing="1" w:line="240" w:lineRule="auto"/>
        <w:rPr>
          <w:rFonts w:asciiTheme="majorHAnsi" w:eastAsia="Times New Roman" w:hAnsiTheme="majorHAnsi" w:cstheme="majorBidi"/>
        </w:rPr>
      </w:pPr>
      <w:r w:rsidRPr="6252B0F6">
        <w:rPr>
          <w:rFonts w:ascii="Calibri" w:eastAsia="Calibri" w:hAnsi="Calibri" w:cs="Calibri"/>
        </w:rPr>
        <w:t>Contribute to a collaborative team environment while maintaining accountability for assigned responsibilities.</w:t>
      </w:r>
    </w:p>
    <w:p w14:paraId="69345BB8" w14:textId="77777777" w:rsidR="000477C9" w:rsidRPr="009418F9" w:rsidRDefault="000477C9" w:rsidP="000477C9">
      <w:pPr>
        <w:numPr>
          <w:ilvl w:val="0"/>
          <w:numId w:val="1"/>
        </w:numPr>
        <w:spacing w:before="100" w:beforeAutospacing="1" w:after="100" w:afterAutospacing="1" w:line="240" w:lineRule="auto"/>
        <w:rPr>
          <w:rFonts w:asciiTheme="majorHAnsi" w:eastAsia="Times New Roman" w:hAnsiTheme="majorHAnsi" w:cstheme="majorBidi"/>
        </w:rPr>
      </w:pPr>
      <w:r w:rsidRPr="6252B0F6">
        <w:rPr>
          <w:rFonts w:asciiTheme="majorHAnsi" w:eastAsia="Times New Roman" w:hAnsiTheme="majorHAnsi" w:cstheme="majorBidi"/>
        </w:rPr>
        <w:t>Communicate proactively with the Director regarding task status, questions, and completed deliverables independently.</w:t>
      </w:r>
    </w:p>
    <w:p w14:paraId="18AF7FCE" w14:textId="77777777" w:rsidR="000477C9" w:rsidRPr="009418F9" w:rsidRDefault="000477C9" w:rsidP="000477C9">
      <w:pPr>
        <w:numPr>
          <w:ilvl w:val="0"/>
          <w:numId w:val="1"/>
        </w:numPr>
        <w:spacing w:before="100" w:beforeAutospacing="1" w:after="100" w:afterAutospacing="1" w:line="240" w:lineRule="auto"/>
        <w:rPr>
          <w:rFonts w:asciiTheme="majorHAnsi" w:eastAsia="Times New Roman" w:hAnsiTheme="majorHAnsi" w:cstheme="majorHAnsi"/>
        </w:rPr>
      </w:pPr>
      <w:r>
        <w:rPr>
          <w:rFonts w:asciiTheme="majorHAnsi" w:eastAsia="Times New Roman" w:hAnsiTheme="majorHAnsi" w:cstheme="majorHAnsi"/>
        </w:rPr>
        <w:t xml:space="preserve">Maintain a professional, welcoming presence </w:t>
      </w:r>
      <w:proofErr w:type="gramStart"/>
      <w:r>
        <w:rPr>
          <w:rFonts w:asciiTheme="majorHAnsi" w:eastAsia="Times New Roman" w:hAnsiTheme="majorHAnsi" w:cstheme="majorHAnsi"/>
        </w:rPr>
        <w:t>at all times</w:t>
      </w:r>
      <w:proofErr w:type="gramEnd"/>
      <w:r>
        <w:rPr>
          <w:rFonts w:asciiTheme="majorHAnsi" w:eastAsia="Times New Roman" w:hAnsiTheme="majorHAnsi" w:cstheme="majorHAnsi"/>
        </w:rPr>
        <w:t xml:space="preserve"> as a representative of the Foundation.</w:t>
      </w:r>
    </w:p>
    <w:p w14:paraId="1FC6D323" w14:textId="77777777" w:rsidR="000477C9" w:rsidRPr="009418F9" w:rsidRDefault="000477C9" w:rsidP="000477C9">
      <w:pPr>
        <w:spacing w:before="100" w:beforeAutospacing="1" w:after="100" w:afterAutospacing="1" w:line="240" w:lineRule="auto"/>
        <w:outlineLvl w:val="2"/>
        <w:rPr>
          <w:rFonts w:asciiTheme="majorHAnsi" w:eastAsia="Times New Roman" w:hAnsiTheme="majorHAnsi" w:cstheme="majorHAnsi"/>
          <w:b/>
          <w:bCs/>
        </w:rPr>
      </w:pPr>
      <w:r w:rsidRPr="6252B0F6">
        <w:rPr>
          <w:rFonts w:asciiTheme="majorHAnsi" w:eastAsia="Times New Roman" w:hAnsiTheme="majorHAnsi" w:cstheme="majorBidi"/>
          <w:b/>
          <w:bCs/>
        </w:rPr>
        <w:t>Front Desk &amp; Visitor Experience</w:t>
      </w:r>
    </w:p>
    <w:p w14:paraId="299E9C44" w14:textId="77777777" w:rsidR="000477C9" w:rsidRDefault="000477C9" w:rsidP="000477C9">
      <w:pPr>
        <w:numPr>
          <w:ilvl w:val="0"/>
          <w:numId w:val="2"/>
        </w:numPr>
        <w:spacing w:beforeAutospacing="1" w:afterAutospacing="1" w:line="240" w:lineRule="auto"/>
        <w:rPr>
          <w:rFonts w:ascii="Calibri" w:eastAsia="Calibri" w:hAnsi="Calibri" w:cs="Calibri"/>
        </w:rPr>
      </w:pPr>
      <w:r w:rsidRPr="6252B0F6">
        <w:rPr>
          <w:rFonts w:ascii="Calibri" w:eastAsia="Calibri" w:hAnsi="Calibri" w:cs="Calibri"/>
        </w:rPr>
        <w:t>Welcome and direct visitors, donors, and community partners in a warm, professional manner.</w:t>
      </w:r>
    </w:p>
    <w:p w14:paraId="44DD992C" w14:textId="77777777" w:rsidR="000477C9" w:rsidRDefault="000477C9" w:rsidP="000477C9">
      <w:pPr>
        <w:numPr>
          <w:ilvl w:val="0"/>
          <w:numId w:val="2"/>
        </w:numPr>
        <w:spacing w:beforeAutospacing="1" w:afterAutospacing="1" w:line="240" w:lineRule="auto"/>
        <w:rPr>
          <w:rFonts w:ascii="Calibri" w:eastAsia="Calibri" w:hAnsi="Calibri" w:cs="Calibri"/>
        </w:rPr>
      </w:pPr>
      <w:r w:rsidRPr="6252B0F6">
        <w:rPr>
          <w:rFonts w:ascii="Calibri" w:eastAsia="Calibri" w:hAnsi="Calibri" w:cs="Calibri"/>
        </w:rPr>
        <w:t>Manage incoming calls, emails, and general inquiries, ensuring prompt routing and response.</w:t>
      </w:r>
    </w:p>
    <w:p w14:paraId="0449F6DE" w14:textId="77777777" w:rsidR="000477C9" w:rsidRDefault="000477C9" w:rsidP="000477C9">
      <w:pPr>
        <w:numPr>
          <w:ilvl w:val="0"/>
          <w:numId w:val="2"/>
        </w:numPr>
        <w:spacing w:beforeAutospacing="1" w:afterAutospacing="1" w:line="240" w:lineRule="auto"/>
        <w:rPr>
          <w:rFonts w:ascii="Calibri" w:eastAsia="Calibri" w:hAnsi="Calibri" w:cs="Calibri"/>
        </w:rPr>
      </w:pPr>
      <w:r w:rsidRPr="6252B0F6">
        <w:rPr>
          <w:rFonts w:ascii="Calibri" w:eastAsia="Calibri" w:hAnsi="Calibri" w:cs="Calibri"/>
        </w:rPr>
        <w:t>Maintain a clean and organized front desk and lobby, keeping Foundation materials stocked and current.</w:t>
      </w:r>
    </w:p>
    <w:p w14:paraId="249059DF" w14:textId="77777777" w:rsidR="000477C9" w:rsidRDefault="000477C9" w:rsidP="000477C9">
      <w:pPr>
        <w:numPr>
          <w:ilvl w:val="0"/>
          <w:numId w:val="2"/>
        </w:numPr>
        <w:spacing w:beforeAutospacing="1" w:afterAutospacing="1" w:line="240" w:lineRule="auto"/>
        <w:rPr>
          <w:rFonts w:ascii="Calibri" w:eastAsia="Calibri" w:hAnsi="Calibri" w:cs="Calibri"/>
        </w:rPr>
      </w:pPr>
      <w:r w:rsidRPr="6252B0F6">
        <w:rPr>
          <w:rFonts w:ascii="Calibri" w:eastAsia="Calibri" w:hAnsi="Calibri" w:cs="Calibri"/>
        </w:rPr>
        <w:t>Manage visitor logs, front desk calendars, and the distribution of incoming mail and deliveries.</w:t>
      </w:r>
    </w:p>
    <w:p w14:paraId="50D494D4" w14:textId="77777777" w:rsidR="000477C9" w:rsidRPr="009418F9" w:rsidRDefault="000477C9" w:rsidP="000477C9">
      <w:pPr>
        <w:spacing w:before="100" w:beforeAutospacing="1" w:after="100" w:afterAutospacing="1" w:line="240" w:lineRule="auto"/>
        <w:outlineLvl w:val="2"/>
        <w:rPr>
          <w:rFonts w:asciiTheme="majorHAnsi" w:eastAsia="Times New Roman" w:hAnsiTheme="majorHAnsi" w:cstheme="majorHAnsi"/>
          <w:b/>
          <w:bCs/>
        </w:rPr>
      </w:pPr>
      <w:r>
        <w:rPr>
          <w:rFonts w:asciiTheme="majorHAnsi" w:eastAsia="Times New Roman" w:hAnsiTheme="majorHAnsi" w:cstheme="majorHAnsi"/>
          <w:b/>
          <w:bCs/>
        </w:rPr>
        <w:t>Communications &amp; Marketing</w:t>
      </w:r>
    </w:p>
    <w:p w14:paraId="065E7A89" w14:textId="77777777" w:rsidR="000477C9" w:rsidRPr="009418F9" w:rsidRDefault="000477C9" w:rsidP="000477C9">
      <w:pPr>
        <w:numPr>
          <w:ilvl w:val="0"/>
          <w:numId w:val="3"/>
        </w:numPr>
        <w:spacing w:before="100" w:beforeAutospacing="1" w:after="100" w:afterAutospacing="1" w:line="240" w:lineRule="auto"/>
        <w:rPr>
          <w:rFonts w:asciiTheme="majorHAnsi" w:eastAsia="Times New Roman" w:hAnsiTheme="majorHAnsi" w:cstheme="majorHAnsi"/>
        </w:rPr>
      </w:pPr>
      <w:r>
        <w:rPr>
          <w:rFonts w:asciiTheme="majorHAnsi" w:eastAsia="Times New Roman" w:hAnsiTheme="majorHAnsi" w:cstheme="majorHAnsi"/>
        </w:rPr>
        <w:t>Assist in developing and strategizing external communications — website content, social media, newsletters, and promotional materials — for Director review and approval prior to release.</w:t>
      </w:r>
    </w:p>
    <w:p w14:paraId="718F945C" w14:textId="77777777" w:rsidR="000477C9" w:rsidRPr="009418F9" w:rsidRDefault="000477C9" w:rsidP="000477C9">
      <w:pPr>
        <w:numPr>
          <w:ilvl w:val="0"/>
          <w:numId w:val="3"/>
        </w:numPr>
        <w:spacing w:before="100" w:beforeAutospacing="1" w:after="100" w:afterAutospacing="1" w:line="240" w:lineRule="auto"/>
        <w:rPr>
          <w:rFonts w:asciiTheme="majorHAnsi" w:eastAsia="Times New Roman" w:hAnsiTheme="majorHAnsi" w:cstheme="majorHAnsi"/>
        </w:rPr>
      </w:pPr>
      <w:r>
        <w:rPr>
          <w:rFonts w:asciiTheme="majorHAnsi" w:eastAsia="Times New Roman" w:hAnsiTheme="majorHAnsi" w:cstheme="majorHAnsi"/>
        </w:rPr>
        <w:t>Support the brainstorming and building of content ideas and drafts in collaboration with the Director.</w:t>
      </w:r>
    </w:p>
    <w:p w14:paraId="2C3B8F46" w14:textId="77777777" w:rsidR="000477C9" w:rsidRPr="009418F9" w:rsidRDefault="000477C9" w:rsidP="000477C9">
      <w:pPr>
        <w:numPr>
          <w:ilvl w:val="0"/>
          <w:numId w:val="3"/>
        </w:numPr>
        <w:spacing w:before="100" w:beforeAutospacing="1" w:after="100" w:afterAutospacing="1" w:line="240" w:lineRule="auto"/>
        <w:rPr>
          <w:rFonts w:asciiTheme="majorHAnsi" w:eastAsia="Times New Roman" w:hAnsiTheme="majorHAnsi" w:cstheme="majorHAnsi"/>
        </w:rPr>
      </w:pPr>
      <w:r>
        <w:rPr>
          <w:rFonts w:asciiTheme="majorHAnsi" w:eastAsia="Times New Roman" w:hAnsiTheme="majorHAnsi" w:cstheme="majorHAnsi"/>
        </w:rPr>
        <w:t>Maintain content calendars, distribution lists, and project tracking logs.</w:t>
      </w:r>
    </w:p>
    <w:p w14:paraId="03F44208" w14:textId="77777777" w:rsidR="000477C9" w:rsidRPr="009418F9" w:rsidRDefault="000477C9" w:rsidP="000477C9">
      <w:pPr>
        <w:numPr>
          <w:ilvl w:val="0"/>
          <w:numId w:val="3"/>
        </w:numPr>
        <w:spacing w:before="100" w:beforeAutospacing="1" w:after="100" w:afterAutospacing="1" w:line="240" w:lineRule="auto"/>
        <w:rPr>
          <w:rFonts w:asciiTheme="majorHAnsi" w:eastAsia="Times New Roman" w:hAnsiTheme="majorHAnsi" w:cstheme="majorBidi"/>
        </w:rPr>
      </w:pPr>
      <w:r w:rsidRPr="599C3906">
        <w:rPr>
          <w:rFonts w:asciiTheme="majorHAnsi" w:eastAsia="Times New Roman" w:hAnsiTheme="majorHAnsi" w:cstheme="majorBidi"/>
        </w:rPr>
        <w:t>Prepare materials and follow-up communications to support donor and community partner relationships.</w:t>
      </w:r>
    </w:p>
    <w:p w14:paraId="4C95D8F7" w14:textId="77777777" w:rsidR="000477C9" w:rsidRDefault="000477C9" w:rsidP="000477C9">
      <w:pPr>
        <w:spacing w:beforeAutospacing="1" w:afterAutospacing="1" w:line="240" w:lineRule="auto"/>
        <w:rPr>
          <w:rFonts w:asciiTheme="majorHAnsi" w:eastAsia="Times New Roman" w:hAnsiTheme="majorHAnsi" w:cstheme="majorBidi"/>
        </w:rPr>
      </w:pPr>
    </w:p>
    <w:p w14:paraId="2BB14E14" w14:textId="77777777" w:rsidR="000477C9" w:rsidRDefault="000477C9" w:rsidP="000477C9">
      <w:pPr>
        <w:spacing w:beforeAutospacing="1" w:afterAutospacing="1" w:line="240" w:lineRule="auto"/>
        <w:rPr>
          <w:rFonts w:asciiTheme="majorHAnsi" w:eastAsia="Times New Roman" w:hAnsiTheme="majorHAnsi" w:cstheme="majorBidi"/>
        </w:rPr>
      </w:pPr>
    </w:p>
    <w:p w14:paraId="4C0D20A5" w14:textId="77777777" w:rsidR="000477C9" w:rsidRPr="009418F9" w:rsidRDefault="000477C9" w:rsidP="000477C9">
      <w:pPr>
        <w:spacing w:before="100" w:beforeAutospacing="1" w:after="100" w:afterAutospacing="1" w:line="240" w:lineRule="auto"/>
        <w:outlineLvl w:val="2"/>
        <w:rPr>
          <w:rFonts w:asciiTheme="majorHAnsi" w:eastAsia="Times New Roman" w:hAnsiTheme="majorHAnsi" w:cstheme="majorHAnsi"/>
          <w:b/>
          <w:bCs/>
        </w:rPr>
      </w:pPr>
      <w:r w:rsidRPr="6252B0F6">
        <w:rPr>
          <w:rFonts w:asciiTheme="majorHAnsi" w:eastAsia="Times New Roman" w:hAnsiTheme="majorHAnsi" w:cstheme="majorBidi"/>
          <w:b/>
          <w:bCs/>
        </w:rPr>
        <w:lastRenderedPageBreak/>
        <w:t>Event Coordination</w:t>
      </w:r>
    </w:p>
    <w:p w14:paraId="2EAA2971" w14:textId="77777777" w:rsidR="000477C9" w:rsidRDefault="000477C9" w:rsidP="000477C9">
      <w:pPr>
        <w:numPr>
          <w:ilvl w:val="0"/>
          <w:numId w:val="4"/>
        </w:numPr>
        <w:spacing w:beforeAutospacing="1" w:afterAutospacing="1" w:line="240" w:lineRule="auto"/>
        <w:rPr>
          <w:rFonts w:ascii="Calibri" w:eastAsia="Calibri" w:hAnsi="Calibri" w:cs="Calibri"/>
        </w:rPr>
      </w:pPr>
      <w:r w:rsidRPr="6252B0F6">
        <w:rPr>
          <w:rFonts w:ascii="Calibri" w:eastAsia="Calibri" w:hAnsi="Calibri" w:cs="Calibri"/>
        </w:rPr>
        <w:t>Assist with event logistics including scheduling, venues, vendors, catering, supplies, and office space reservations for meetings and events. This includes post-event duties.</w:t>
      </w:r>
    </w:p>
    <w:p w14:paraId="5104A32D" w14:textId="77777777" w:rsidR="000477C9" w:rsidRDefault="000477C9" w:rsidP="000477C9">
      <w:pPr>
        <w:numPr>
          <w:ilvl w:val="0"/>
          <w:numId w:val="4"/>
        </w:numPr>
        <w:spacing w:beforeAutospacing="1" w:afterAutospacing="1" w:line="240" w:lineRule="auto"/>
        <w:rPr>
          <w:rFonts w:ascii="Calibri" w:eastAsia="Calibri" w:hAnsi="Calibri" w:cs="Calibri"/>
        </w:rPr>
      </w:pPr>
      <w:r w:rsidRPr="6252B0F6">
        <w:rPr>
          <w:rFonts w:ascii="Calibri" w:eastAsia="Calibri" w:hAnsi="Calibri" w:cs="Calibri"/>
        </w:rPr>
        <w:t>Develop and maintain event timelines, checklists, and run-of-show documents for Director review.</w:t>
      </w:r>
    </w:p>
    <w:p w14:paraId="39F4C7FF" w14:textId="77777777" w:rsidR="000477C9" w:rsidRDefault="000477C9" w:rsidP="000477C9">
      <w:pPr>
        <w:numPr>
          <w:ilvl w:val="0"/>
          <w:numId w:val="4"/>
        </w:numPr>
        <w:spacing w:beforeAutospacing="1" w:afterAutospacing="1" w:line="240" w:lineRule="auto"/>
        <w:rPr>
          <w:rFonts w:ascii="Calibri" w:eastAsia="Calibri" w:hAnsi="Calibri" w:cs="Calibri"/>
        </w:rPr>
      </w:pPr>
      <w:r w:rsidRPr="6252B0F6">
        <w:rPr>
          <w:rFonts w:ascii="Calibri" w:eastAsia="Calibri" w:hAnsi="Calibri" w:cs="Calibri"/>
        </w:rPr>
        <w:t xml:space="preserve">Support on-site event setup and breakdown, including arranging furniture, equipment, and materials; must be able to </w:t>
      </w:r>
      <w:proofErr w:type="gramStart"/>
      <w:r w:rsidRPr="6252B0F6">
        <w:rPr>
          <w:rFonts w:ascii="Calibri" w:eastAsia="Calibri" w:hAnsi="Calibri" w:cs="Calibri"/>
        </w:rPr>
        <w:t>lift up</w:t>
      </w:r>
      <w:proofErr w:type="gramEnd"/>
      <w:r w:rsidRPr="6252B0F6">
        <w:rPr>
          <w:rFonts w:ascii="Calibri" w:eastAsia="Calibri" w:hAnsi="Calibri" w:cs="Calibri"/>
        </w:rPr>
        <w:t xml:space="preserve"> to 20 pounds and work beyond regular hours when events require.</w:t>
      </w:r>
    </w:p>
    <w:p w14:paraId="7EA94285" w14:textId="77777777" w:rsidR="000477C9" w:rsidRPr="009418F9" w:rsidRDefault="000477C9" w:rsidP="000477C9">
      <w:pPr>
        <w:spacing w:before="100" w:beforeAutospacing="1" w:after="100" w:afterAutospacing="1" w:line="240" w:lineRule="auto"/>
        <w:outlineLvl w:val="2"/>
        <w:rPr>
          <w:rFonts w:asciiTheme="majorHAnsi" w:eastAsia="Times New Roman" w:hAnsiTheme="majorHAnsi" w:cstheme="majorHAnsi"/>
          <w:b/>
          <w:bCs/>
        </w:rPr>
      </w:pPr>
      <w:r>
        <w:rPr>
          <w:rFonts w:asciiTheme="majorHAnsi" w:eastAsia="Times New Roman" w:hAnsiTheme="majorHAnsi" w:cstheme="majorHAnsi"/>
          <w:b/>
          <w:bCs/>
        </w:rPr>
        <w:t>Technology, Board &amp; Operations Support</w:t>
      </w:r>
    </w:p>
    <w:p w14:paraId="3E69F40F" w14:textId="77777777" w:rsidR="000477C9" w:rsidRPr="009418F9" w:rsidRDefault="000477C9" w:rsidP="000477C9">
      <w:pPr>
        <w:numPr>
          <w:ilvl w:val="0"/>
          <w:numId w:val="5"/>
        </w:numPr>
        <w:spacing w:before="100" w:beforeAutospacing="1" w:after="100" w:afterAutospacing="1" w:line="240" w:lineRule="auto"/>
        <w:rPr>
          <w:rFonts w:asciiTheme="majorHAnsi" w:eastAsia="Times New Roman" w:hAnsiTheme="majorHAnsi" w:cstheme="majorHAnsi"/>
        </w:rPr>
      </w:pPr>
      <w:r>
        <w:rPr>
          <w:rFonts w:asciiTheme="majorHAnsi" w:eastAsia="Times New Roman" w:hAnsiTheme="majorHAnsi" w:cstheme="majorHAnsi"/>
        </w:rPr>
        <w:t xml:space="preserve">Provide day-to-day technology </w:t>
      </w:r>
      <w:proofErr w:type="gramStart"/>
      <w:r>
        <w:rPr>
          <w:rFonts w:asciiTheme="majorHAnsi" w:eastAsia="Times New Roman" w:hAnsiTheme="majorHAnsi" w:cstheme="majorHAnsi"/>
        </w:rPr>
        <w:t>support —</w:t>
      </w:r>
      <w:proofErr w:type="gramEnd"/>
      <w:r>
        <w:rPr>
          <w:rFonts w:asciiTheme="majorHAnsi" w:eastAsia="Times New Roman" w:hAnsiTheme="majorHAnsi" w:cstheme="majorHAnsi"/>
        </w:rPr>
        <w:t xml:space="preserve"> troubleshooting, onboarding assistance, and vendor coordination.</w:t>
      </w:r>
    </w:p>
    <w:p w14:paraId="01C4B427" w14:textId="77777777" w:rsidR="000477C9" w:rsidRPr="009418F9" w:rsidRDefault="000477C9" w:rsidP="000477C9">
      <w:pPr>
        <w:numPr>
          <w:ilvl w:val="0"/>
          <w:numId w:val="5"/>
        </w:numPr>
        <w:spacing w:before="100" w:beforeAutospacing="1" w:after="100" w:afterAutospacing="1" w:line="240" w:lineRule="auto"/>
        <w:rPr>
          <w:rFonts w:asciiTheme="majorHAnsi" w:eastAsia="Times New Roman" w:hAnsiTheme="majorHAnsi" w:cstheme="majorHAnsi"/>
        </w:rPr>
      </w:pPr>
      <w:r>
        <w:rPr>
          <w:rFonts w:asciiTheme="majorHAnsi" w:eastAsia="Times New Roman" w:hAnsiTheme="majorHAnsi" w:cstheme="majorHAnsi"/>
        </w:rPr>
        <w:t>Assist in preparing and distributing board and committee meeting materials, agendas, and digital portal content per Director guidance.</w:t>
      </w:r>
    </w:p>
    <w:p w14:paraId="723FE154" w14:textId="77777777" w:rsidR="000477C9" w:rsidRPr="009418F9" w:rsidRDefault="000477C9" w:rsidP="000477C9">
      <w:pPr>
        <w:numPr>
          <w:ilvl w:val="0"/>
          <w:numId w:val="5"/>
        </w:numPr>
        <w:spacing w:before="100" w:beforeAutospacing="1" w:after="100" w:afterAutospacing="1" w:line="240" w:lineRule="auto"/>
        <w:rPr>
          <w:rFonts w:asciiTheme="majorHAnsi" w:eastAsia="Times New Roman" w:hAnsiTheme="majorHAnsi" w:cstheme="majorHAnsi"/>
        </w:rPr>
      </w:pPr>
      <w:r>
        <w:rPr>
          <w:rFonts w:asciiTheme="majorHAnsi" w:eastAsia="Times New Roman" w:hAnsiTheme="majorHAnsi" w:cstheme="majorHAnsi"/>
        </w:rPr>
        <w:t>Maintain organized records for events, communications, and technology assets in accordance with Foundation policies.</w:t>
      </w:r>
    </w:p>
    <w:p w14:paraId="17B45752" w14:textId="30A2E9F1" w:rsidR="000477C9" w:rsidRPr="009418F9" w:rsidRDefault="000477C9" w:rsidP="000477C9">
      <w:pPr>
        <w:numPr>
          <w:ilvl w:val="0"/>
          <w:numId w:val="5"/>
        </w:numPr>
        <w:spacing w:before="100" w:beforeAutospacing="1" w:after="100" w:afterAutospacing="1" w:line="240" w:lineRule="auto"/>
        <w:rPr>
          <w:rFonts w:asciiTheme="majorHAnsi" w:eastAsia="Times New Roman" w:hAnsiTheme="majorHAnsi" w:cstheme="majorHAnsi"/>
        </w:rPr>
      </w:pPr>
      <w:r>
        <w:rPr>
          <w:rFonts w:asciiTheme="majorHAnsi" w:eastAsia="Times New Roman" w:hAnsiTheme="majorHAnsi" w:cstheme="majorHAnsi"/>
        </w:rPr>
        <w:t>Track active project status and proactively communicate progress, deadlines, and results the Director.</w:t>
      </w:r>
    </w:p>
    <w:p w14:paraId="7C869C4F" w14:textId="21D1F077" w:rsidR="000477C9" w:rsidRPr="003470A5" w:rsidRDefault="000477C9" w:rsidP="000477C9">
      <w:pPr>
        <w:rPr>
          <w:rFonts w:asciiTheme="majorHAnsi" w:hAnsiTheme="majorHAnsi" w:cstheme="majorHAnsi"/>
          <w:b/>
          <w:bCs/>
        </w:rPr>
      </w:pPr>
      <w:r>
        <w:rPr>
          <w:rFonts w:asciiTheme="majorHAnsi" w:hAnsiTheme="majorHAnsi" w:cstheme="majorHAnsi"/>
          <w:b/>
          <w:bCs/>
        </w:rPr>
        <w:t>Qualifications</w:t>
      </w:r>
    </w:p>
    <w:p w14:paraId="07558435" w14:textId="77777777" w:rsidR="000477C9" w:rsidRDefault="000477C9" w:rsidP="000477C9">
      <w:pPr>
        <w:spacing w:after="0"/>
        <w:rPr>
          <w:rFonts w:asciiTheme="majorHAnsi" w:hAnsiTheme="majorHAnsi" w:cstheme="majorBidi"/>
        </w:rPr>
      </w:pPr>
      <w:r w:rsidRPr="6252B0F6">
        <w:rPr>
          <w:rFonts w:asciiTheme="majorHAnsi" w:hAnsiTheme="majorHAnsi" w:cstheme="majorBidi"/>
        </w:rPr>
        <w:t>Education: Associate’s degree required; Bachelor’s degree preferred in Marketing, Communications, Hospitality Management, Business, or a related field.</w:t>
      </w:r>
      <w:r>
        <w:br/>
      </w:r>
      <w:r>
        <w:br/>
      </w:r>
      <w:r w:rsidRPr="6252B0F6">
        <w:rPr>
          <w:rFonts w:asciiTheme="majorHAnsi" w:hAnsiTheme="majorHAnsi" w:cstheme="majorBidi"/>
        </w:rPr>
        <w:t>Experience:</w:t>
      </w:r>
      <w:r>
        <w:br/>
      </w:r>
      <w:r w:rsidRPr="6252B0F6">
        <w:rPr>
          <w:rFonts w:asciiTheme="majorHAnsi" w:hAnsiTheme="majorHAnsi" w:cstheme="majorBidi"/>
        </w:rPr>
        <w:t>• Marketing, communications, or digital content creation — social media, copywriting, or content scheduling.</w:t>
      </w:r>
      <w:r>
        <w:br/>
      </w:r>
      <w:r w:rsidRPr="6252B0F6">
        <w:rPr>
          <w:rFonts w:asciiTheme="majorHAnsi" w:hAnsiTheme="majorHAnsi" w:cstheme="majorBidi"/>
        </w:rPr>
        <w:t>• Event coordination, hospitality, or restaurant/food service in a fast-paced, customer-facing environment.</w:t>
      </w:r>
      <w:r>
        <w:br/>
      </w:r>
      <w:r w:rsidRPr="6252B0F6">
        <w:rPr>
          <w:rFonts w:asciiTheme="majorHAnsi" w:hAnsiTheme="majorHAnsi" w:cstheme="majorBidi"/>
        </w:rPr>
        <w:t xml:space="preserve">• Front desk, reception, or administrative support; experience supporting </w:t>
      </w:r>
      <w:r>
        <w:rPr>
          <w:rFonts w:asciiTheme="majorHAnsi" w:hAnsiTheme="majorHAnsi" w:cstheme="majorBidi"/>
        </w:rPr>
        <w:t>a multi-member team</w:t>
      </w:r>
      <w:r w:rsidRPr="6252B0F6">
        <w:rPr>
          <w:rFonts w:asciiTheme="majorHAnsi" w:hAnsiTheme="majorHAnsi" w:cstheme="majorBidi"/>
        </w:rPr>
        <w:t>.</w:t>
      </w:r>
      <w:r>
        <w:br/>
      </w:r>
      <w:r>
        <w:br/>
      </w:r>
      <w:r w:rsidRPr="6252B0F6">
        <w:rPr>
          <w:rFonts w:asciiTheme="majorHAnsi" w:hAnsiTheme="majorHAnsi" w:cstheme="majorBidi"/>
        </w:rPr>
        <w:t>Skills and Abilities:</w:t>
      </w:r>
      <w:r>
        <w:br/>
      </w:r>
      <w:r>
        <w:rPr>
          <w:rFonts w:asciiTheme="majorHAnsi" w:hAnsiTheme="majorHAnsi" w:cstheme="majorBidi"/>
        </w:rPr>
        <w:t xml:space="preserve">• Strong task management and follow-through skills, with the ability to reliably handle multiple priorities under Director supervision. </w:t>
      </w:r>
      <w:r>
        <w:br/>
      </w:r>
      <w:r w:rsidRPr="6252B0F6">
        <w:rPr>
          <w:rFonts w:asciiTheme="majorHAnsi" w:hAnsiTheme="majorHAnsi" w:cstheme="majorBidi"/>
        </w:rPr>
        <w:t>• Warm, professional presence suited for public-contact and front-facing work.</w:t>
      </w:r>
      <w:r>
        <w:br/>
      </w:r>
      <w:r w:rsidRPr="6252B0F6">
        <w:rPr>
          <w:rFonts w:asciiTheme="majorHAnsi" w:hAnsiTheme="majorHAnsi" w:cstheme="majorBidi"/>
        </w:rPr>
        <w:t>• Strong written and verbal communication skills, including proofreading.</w:t>
      </w:r>
      <w:r>
        <w:br/>
      </w:r>
      <w:r w:rsidRPr="6252B0F6">
        <w:rPr>
          <w:rFonts w:asciiTheme="majorHAnsi" w:hAnsiTheme="majorHAnsi" w:cstheme="majorBidi"/>
        </w:rPr>
        <w:t>• Proficient in Microsoft Office Suite, social media platforms, and adaptab</w:t>
      </w:r>
      <w:r>
        <w:rPr>
          <w:rFonts w:asciiTheme="majorHAnsi" w:hAnsiTheme="majorHAnsi" w:cstheme="majorBidi"/>
        </w:rPr>
        <w:t>ility</w:t>
      </w:r>
      <w:r w:rsidRPr="6252B0F6">
        <w:rPr>
          <w:rFonts w:asciiTheme="majorHAnsi" w:hAnsiTheme="majorHAnsi" w:cstheme="majorBidi"/>
        </w:rPr>
        <w:t xml:space="preserve"> to new digital tools.</w:t>
      </w:r>
      <w:r>
        <w:br/>
      </w:r>
      <w:r w:rsidRPr="000477C9">
        <w:rPr>
          <w:rFonts w:asciiTheme="majorHAnsi" w:hAnsiTheme="majorHAnsi" w:cstheme="majorBidi"/>
        </w:rPr>
        <w:t>• Sound judgment, discretion, and confidentiality.</w:t>
      </w:r>
    </w:p>
    <w:p w14:paraId="2B82A45D" w14:textId="70FCB037" w:rsidR="000477C9" w:rsidRPr="000477C9" w:rsidRDefault="000477C9" w:rsidP="000477C9">
      <w:pPr>
        <w:spacing w:after="0"/>
        <w:rPr>
          <w:rFonts w:asciiTheme="majorHAnsi" w:hAnsiTheme="majorHAnsi" w:cstheme="majorBidi"/>
        </w:rPr>
      </w:pPr>
      <w:r w:rsidRPr="000477C9">
        <w:rPr>
          <w:rFonts w:asciiTheme="majorHAnsi" w:hAnsiTheme="majorHAnsi" w:cstheme="majorBidi"/>
        </w:rPr>
        <w:t xml:space="preserve">• Sound judgment, discretion, and </w:t>
      </w:r>
      <w:r>
        <w:rPr>
          <w:rFonts w:asciiTheme="majorHAnsi" w:hAnsiTheme="majorHAnsi" w:cstheme="majorBidi"/>
        </w:rPr>
        <w:t>model CFNEA values</w:t>
      </w:r>
    </w:p>
    <w:p w14:paraId="4DE83FE1" w14:textId="77777777" w:rsidR="000477C9" w:rsidRDefault="000477C9" w:rsidP="000477C9">
      <w:pPr>
        <w:spacing w:after="0"/>
        <w:rPr>
          <w:rFonts w:asciiTheme="majorHAnsi" w:hAnsiTheme="majorHAnsi" w:cstheme="majorBidi"/>
        </w:rPr>
      </w:pPr>
    </w:p>
    <w:p w14:paraId="61E76823" w14:textId="77777777" w:rsidR="000477C9" w:rsidRPr="003470A5" w:rsidRDefault="000477C9" w:rsidP="000477C9">
      <w:pPr>
        <w:rPr>
          <w:rFonts w:asciiTheme="majorHAnsi" w:hAnsiTheme="majorHAnsi" w:cstheme="majorHAnsi"/>
          <w:b/>
          <w:bCs/>
        </w:rPr>
      </w:pPr>
      <w:r>
        <w:rPr>
          <w:rFonts w:asciiTheme="majorHAnsi" w:hAnsiTheme="majorHAnsi" w:cstheme="majorHAnsi"/>
          <w:b/>
          <w:bCs/>
        </w:rPr>
        <w:t>Other Duties</w:t>
      </w:r>
    </w:p>
    <w:p w14:paraId="0592F8E9" w14:textId="77777777" w:rsidR="000477C9" w:rsidRDefault="000477C9" w:rsidP="000477C9">
      <w:pPr>
        <w:rPr>
          <w:rFonts w:asciiTheme="majorHAnsi" w:hAnsiTheme="majorHAnsi" w:cstheme="majorBidi"/>
        </w:rPr>
      </w:pPr>
      <w:r w:rsidRPr="6252B0F6">
        <w:rPr>
          <w:rFonts w:asciiTheme="majorHAnsi" w:hAnsiTheme="majorHAnsi" w:cstheme="majorBidi"/>
        </w:rPr>
        <w:t>This position description is not intended to be all-inclusive. The External Relations Specialist &amp; Front Desk Coordinator may perform other duties as assigned to meet organizational needs.</w:t>
      </w:r>
    </w:p>
    <w:p w14:paraId="50D1A7C0" w14:textId="77777777" w:rsidR="000477C9" w:rsidRPr="000477C9" w:rsidRDefault="000477C9" w:rsidP="000477C9">
      <w:pPr>
        <w:rPr>
          <w:rFonts w:asciiTheme="majorHAnsi" w:hAnsiTheme="majorHAnsi" w:cstheme="majorBidi"/>
        </w:rPr>
      </w:pPr>
      <w:r w:rsidRPr="000477C9">
        <w:rPr>
          <w:rFonts w:asciiTheme="majorHAnsi" w:hAnsiTheme="majorHAnsi" w:cstheme="majorBidi"/>
        </w:rPr>
        <w:t xml:space="preserve">We're an </w:t>
      </w:r>
      <w:r w:rsidRPr="000477C9">
        <w:rPr>
          <w:rFonts w:asciiTheme="majorHAnsi" w:hAnsiTheme="majorHAnsi" w:cstheme="majorBidi"/>
          <w:bCs/>
        </w:rPr>
        <w:t>equal opportunity</w:t>
      </w:r>
      <w:r w:rsidRPr="000477C9">
        <w:rPr>
          <w:rFonts w:asciiTheme="majorHAnsi" w:hAnsiTheme="majorHAnsi" w:cstheme="majorBidi"/>
        </w:rPr>
        <w:t xml:space="preserve"> employer. All applicants will be considered for employment without attention to race, color, religion, sex, sexual orientation, gender identity, national origin, veteran or disability status.</w:t>
      </w:r>
    </w:p>
    <w:p w14:paraId="1C8FEE7E" w14:textId="77777777" w:rsidR="000477C9" w:rsidRPr="003470A5" w:rsidRDefault="000477C9" w:rsidP="000477C9">
      <w:pPr>
        <w:rPr>
          <w:rFonts w:asciiTheme="majorHAnsi" w:hAnsiTheme="majorHAnsi" w:cstheme="majorBidi"/>
        </w:rPr>
      </w:pPr>
    </w:p>
    <w:p w14:paraId="3A9D9626" w14:textId="77777777" w:rsidR="00B42A7F" w:rsidRDefault="00B42A7F"/>
    <w:sectPr w:rsidR="00B42A7F" w:rsidSect="000477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10A"/>
    <w:multiLevelType w:val="multilevel"/>
    <w:tmpl w:val="5EFE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77FA9"/>
    <w:multiLevelType w:val="hybridMultilevel"/>
    <w:tmpl w:val="9E0E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F0C19"/>
    <w:multiLevelType w:val="multilevel"/>
    <w:tmpl w:val="BBEA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A52E2"/>
    <w:multiLevelType w:val="multilevel"/>
    <w:tmpl w:val="EDBA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51A38"/>
    <w:multiLevelType w:val="multilevel"/>
    <w:tmpl w:val="1F4E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B6241B"/>
    <w:multiLevelType w:val="multilevel"/>
    <w:tmpl w:val="A152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9130F7"/>
    <w:multiLevelType w:val="hybridMultilevel"/>
    <w:tmpl w:val="66369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2164B1"/>
    <w:multiLevelType w:val="hybridMultilevel"/>
    <w:tmpl w:val="31F4D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967644">
    <w:abstractNumId w:val="2"/>
  </w:num>
  <w:num w:numId="2" w16cid:durableId="1227686679">
    <w:abstractNumId w:val="5"/>
  </w:num>
  <w:num w:numId="3" w16cid:durableId="558054246">
    <w:abstractNumId w:val="3"/>
  </w:num>
  <w:num w:numId="4" w16cid:durableId="2132748428">
    <w:abstractNumId w:val="0"/>
  </w:num>
  <w:num w:numId="5" w16cid:durableId="59789847">
    <w:abstractNumId w:val="4"/>
  </w:num>
  <w:num w:numId="6" w16cid:durableId="2106264678">
    <w:abstractNumId w:val="6"/>
  </w:num>
  <w:num w:numId="7" w16cid:durableId="253973599">
    <w:abstractNumId w:val="1"/>
  </w:num>
  <w:num w:numId="8" w16cid:durableId="6446254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C9"/>
    <w:rsid w:val="000477C9"/>
    <w:rsid w:val="00156C26"/>
    <w:rsid w:val="001C75E3"/>
    <w:rsid w:val="00220E26"/>
    <w:rsid w:val="00271F04"/>
    <w:rsid w:val="003978EC"/>
    <w:rsid w:val="003B184B"/>
    <w:rsid w:val="005E6B61"/>
    <w:rsid w:val="00713D7D"/>
    <w:rsid w:val="00A5493A"/>
    <w:rsid w:val="00B23A28"/>
    <w:rsid w:val="00B42A7F"/>
    <w:rsid w:val="00D171E5"/>
    <w:rsid w:val="00D95648"/>
    <w:rsid w:val="00F9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635E"/>
  <w15:chartTrackingRefBased/>
  <w15:docId w15:val="{2B57496F-D6F4-481E-9A03-F38468B1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7C9"/>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047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7C9"/>
    <w:rPr>
      <w:rFonts w:eastAsiaTheme="majorEastAsia" w:cstheme="majorBidi"/>
      <w:color w:val="272727" w:themeColor="text1" w:themeTint="D8"/>
    </w:rPr>
  </w:style>
  <w:style w:type="paragraph" w:styleId="Title">
    <w:name w:val="Title"/>
    <w:basedOn w:val="Normal"/>
    <w:next w:val="Normal"/>
    <w:link w:val="TitleChar"/>
    <w:uiPriority w:val="10"/>
    <w:qFormat/>
    <w:rsid w:val="00047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7C9"/>
    <w:pPr>
      <w:spacing w:before="160"/>
      <w:jc w:val="center"/>
    </w:pPr>
    <w:rPr>
      <w:i/>
      <w:iCs/>
      <w:color w:val="404040" w:themeColor="text1" w:themeTint="BF"/>
    </w:rPr>
  </w:style>
  <w:style w:type="character" w:customStyle="1" w:styleId="QuoteChar">
    <w:name w:val="Quote Char"/>
    <w:basedOn w:val="DefaultParagraphFont"/>
    <w:link w:val="Quote"/>
    <w:uiPriority w:val="29"/>
    <w:rsid w:val="000477C9"/>
    <w:rPr>
      <w:i/>
      <w:iCs/>
      <w:color w:val="404040" w:themeColor="text1" w:themeTint="BF"/>
    </w:rPr>
  </w:style>
  <w:style w:type="paragraph" w:styleId="ListParagraph">
    <w:name w:val="List Paragraph"/>
    <w:basedOn w:val="Normal"/>
    <w:uiPriority w:val="34"/>
    <w:qFormat/>
    <w:rsid w:val="000477C9"/>
    <w:pPr>
      <w:ind w:left="720"/>
      <w:contextualSpacing/>
    </w:pPr>
  </w:style>
  <w:style w:type="character" w:styleId="IntenseEmphasis">
    <w:name w:val="Intense Emphasis"/>
    <w:basedOn w:val="DefaultParagraphFont"/>
    <w:uiPriority w:val="21"/>
    <w:qFormat/>
    <w:rsid w:val="000477C9"/>
    <w:rPr>
      <w:i/>
      <w:iCs/>
      <w:color w:val="0F4761" w:themeColor="accent1" w:themeShade="BF"/>
    </w:rPr>
  </w:style>
  <w:style w:type="paragraph" w:styleId="IntenseQuote">
    <w:name w:val="Intense Quote"/>
    <w:basedOn w:val="Normal"/>
    <w:next w:val="Normal"/>
    <w:link w:val="IntenseQuoteChar"/>
    <w:uiPriority w:val="30"/>
    <w:qFormat/>
    <w:rsid w:val="00047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7C9"/>
    <w:rPr>
      <w:i/>
      <w:iCs/>
      <w:color w:val="0F4761" w:themeColor="accent1" w:themeShade="BF"/>
    </w:rPr>
  </w:style>
  <w:style w:type="character" w:styleId="IntenseReference">
    <w:name w:val="Intense Reference"/>
    <w:basedOn w:val="DefaultParagraphFont"/>
    <w:uiPriority w:val="32"/>
    <w:qFormat/>
    <w:rsid w:val="000477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280C60CFD111469D027EDB110F0673" ma:contentTypeVersion="14" ma:contentTypeDescription="Create a new document." ma:contentTypeScope="" ma:versionID="aaa390fdbeb60b6926e61293e748fedb">
  <xsd:schema xmlns:xsd="http://www.w3.org/2001/XMLSchema" xmlns:xs="http://www.w3.org/2001/XMLSchema" xmlns:p="http://schemas.microsoft.com/office/2006/metadata/properties" xmlns:ns3="d9329af6-0fc5-4db1-8448-480a6da65b15" xmlns:ns4="5cb79a1f-ab41-459d-802d-0f88e727af08" targetNamespace="http://schemas.microsoft.com/office/2006/metadata/properties" ma:root="true" ma:fieldsID="2c5ccb6646a476e36d53215b90729cca" ns3:_="" ns4:_="">
    <xsd:import namespace="d9329af6-0fc5-4db1-8448-480a6da65b15"/>
    <xsd:import namespace="5cb79a1f-ab41-459d-802d-0f88e727af0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29af6-0fc5-4db1-8448-480a6da65b1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b79a1f-ab41-459d-802d-0f88e727af0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9329af6-0fc5-4db1-8448-480a6da65b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4A2E3D-3311-4C54-9AEB-C2C5AC505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29af6-0fc5-4db1-8448-480a6da65b15"/>
    <ds:schemaRef ds:uri="5cb79a1f-ab41-459d-802d-0f88e727a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5D68A-D87A-4D7E-9FEE-905F066D5730}">
  <ds:schemaRefs>
    <ds:schemaRef ds:uri="http://schemas.microsoft.com/office/2006/metadata/properties"/>
    <ds:schemaRef ds:uri="http://schemas.microsoft.com/office/infopath/2007/PartnerControls"/>
    <ds:schemaRef ds:uri="d9329af6-0fc5-4db1-8448-480a6da65b15"/>
  </ds:schemaRefs>
</ds:datastoreItem>
</file>

<file path=customXml/itemProps3.xml><?xml version="1.0" encoding="utf-8"?>
<ds:datastoreItem xmlns:ds="http://schemas.openxmlformats.org/officeDocument/2006/customXml" ds:itemID="{ED9AAFD3-1E5A-4B34-AEA6-1AF7EE2AD7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2</Pages>
  <Words>605</Words>
  <Characters>4155</Characters>
  <Application>Microsoft Office Word</Application>
  <DocSecurity>0</DocSecurity>
  <Lines>73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Norton</dc:creator>
  <cp:keywords/>
  <dc:description/>
  <cp:lastModifiedBy>Cassandra Norton</cp:lastModifiedBy>
  <cp:revision>4</cp:revision>
  <dcterms:created xsi:type="dcterms:W3CDTF">2026-03-13T17:48:00Z</dcterms:created>
  <dcterms:modified xsi:type="dcterms:W3CDTF">2026-03-14T20:30:00Z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4d4d7a4a-99ef-4c3a-a3a0-bea833d7f395</vt:lpwstr>
  </property>
  <property fmtid="{D5CDD505-2E9C-101B-9397-08002B2CF9AE}" pid="3" name="ContentTypeId">
    <vt:lpwstr>0x010100FF280C60CFD111469D027EDB110F0673</vt:lpwstr>
  </property>
</Properties>
</file>