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6339" w14:textId="77777777" w:rsidR="00603B3C" w:rsidRPr="008D23DB" w:rsidRDefault="00603B3C" w:rsidP="00603B3C">
      <w:pPr>
        <w:tabs>
          <w:tab w:val="center" w:pos="4680"/>
        </w:tabs>
        <w:spacing w:line="360" w:lineRule="auto"/>
        <w:jc w:val="center"/>
      </w:pPr>
      <w:r w:rsidRPr="008D23DB">
        <w:t>LEGAL NOTICE</w:t>
      </w:r>
    </w:p>
    <w:p w14:paraId="4531261F" w14:textId="42006140" w:rsidR="00603B3C" w:rsidRPr="008D23DB" w:rsidRDefault="00603B3C" w:rsidP="00603B3C">
      <w:pPr>
        <w:spacing w:after="100" w:afterAutospacing="1" w:line="360" w:lineRule="auto"/>
        <w:jc w:val="both"/>
      </w:pPr>
      <w:r w:rsidRPr="008D23DB">
        <w:t xml:space="preserve">TAKE NOTICE THAT THE FOLLOWING PROPOSED ORDINANCE WILL BE INTRODUCED FOR PASSAGE AT THE COUNCIL MEETING OF THE OXFORD CITY COUNCIL AT ITS REGULAR MEETING ON THE   </w:t>
      </w:r>
      <w:r w:rsidRPr="008D23DB">
        <w:rPr>
          <w:u w:val="single"/>
        </w:rPr>
        <w:t xml:space="preserve"> </w:t>
      </w:r>
      <w:r>
        <w:rPr>
          <w:u w:val="single"/>
        </w:rPr>
        <w:t>14</w:t>
      </w:r>
      <w:r w:rsidRPr="008D23DB">
        <w:rPr>
          <w:u w:val="single"/>
        </w:rPr>
        <w:t xml:space="preserve">th  </w:t>
      </w:r>
      <w:r w:rsidRPr="008D23DB">
        <w:t xml:space="preserve">  DAY OF</w:t>
      </w:r>
      <w:r w:rsidRPr="008D23DB">
        <w:rPr>
          <w:u w:val="single"/>
        </w:rPr>
        <w:t xml:space="preserve">  </w:t>
      </w:r>
      <w:r>
        <w:rPr>
          <w:u w:val="single"/>
        </w:rPr>
        <w:t>October</w:t>
      </w:r>
      <w:r w:rsidRPr="008D23DB">
        <w:rPr>
          <w:u w:val="single"/>
        </w:rPr>
        <w:t xml:space="preserve">  </w:t>
      </w:r>
      <w:r w:rsidRPr="008D23DB">
        <w:t xml:space="preserve"> 202</w:t>
      </w:r>
      <w:r>
        <w:t>5</w:t>
      </w:r>
      <w:r w:rsidRPr="008D23DB">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099057BF" w14:textId="77777777" w:rsidR="00603B3C" w:rsidRPr="008D23DB" w:rsidRDefault="00603B3C" w:rsidP="00603B3C">
      <w:pPr>
        <w:tabs>
          <w:tab w:val="center" w:pos="4680"/>
        </w:tabs>
        <w:spacing w:line="360" w:lineRule="auto"/>
        <w:jc w:val="both"/>
      </w:pPr>
      <w:r w:rsidRPr="008D23DB">
        <w:tab/>
        <w:t xml:space="preserve">PROPOSED ORDINANCE NUMBER </w:t>
      </w:r>
      <w:r w:rsidRPr="008D23DB">
        <w:rPr>
          <w:u w:val="single"/>
        </w:rPr>
        <w:t>202</w:t>
      </w:r>
      <w:r>
        <w:rPr>
          <w:u w:val="single"/>
        </w:rPr>
        <w:t>5</w:t>
      </w:r>
      <w:r w:rsidRPr="008D23DB">
        <w:rPr>
          <w:u w:val="single"/>
        </w:rPr>
        <w:t>-</w:t>
      </w:r>
    </w:p>
    <w:p w14:paraId="0182DDC2" w14:textId="77777777" w:rsidR="00603B3C" w:rsidRPr="008D23DB" w:rsidRDefault="00603B3C" w:rsidP="00603B3C">
      <w:pPr>
        <w:spacing w:line="360" w:lineRule="auto"/>
        <w:ind w:firstLine="720"/>
        <w:jc w:val="both"/>
      </w:pPr>
      <w:r w:rsidRPr="008D23DB">
        <w:t>An Ordinance to Amend the Zoning Laws of the City of Oxford, Alabama, a Municipal Corporation.</w:t>
      </w:r>
    </w:p>
    <w:p w14:paraId="148204C4" w14:textId="77777777" w:rsidR="00603B3C" w:rsidRPr="008D23DB" w:rsidRDefault="00603B3C" w:rsidP="00603B3C">
      <w:pPr>
        <w:spacing w:line="360" w:lineRule="auto"/>
        <w:ind w:firstLine="720"/>
        <w:jc w:val="both"/>
      </w:pPr>
      <w:proofErr w:type="gramStart"/>
      <w:r w:rsidRPr="008D23DB">
        <w:t>BE IT</w:t>
      </w:r>
      <w:proofErr w:type="gramEnd"/>
      <w:r w:rsidRPr="008D23DB">
        <w:t xml:space="preserve"> ORDAINED by the City Council of the City of Oxford, Alabama, as follows:</w:t>
      </w:r>
    </w:p>
    <w:p w14:paraId="5AFD89E7" w14:textId="53959D33" w:rsidR="00603B3C" w:rsidRDefault="00603B3C" w:rsidP="00603B3C">
      <w:pPr>
        <w:spacing w:line="360" w:lineRule="auto"/>
        <w:ind w:firstLine="720"/>
        <w:jc w:val="both"/>
      </w:pPr>
      <w:r w:rsidRPr="008D23DB">
        <w:t xml:space="preserve">Section 1.  The following described real estate lying and being in the City of Oxford, Alabama, </w:t>
      </w:r>
      <w:proofErr w:type="gramStart"/>
      <w:r w:rsidRPr="008D23DB">
        <w:t>shall</w:t>
      </w:r>
      <w:proofErr w:type="gramEnd"/>
      <w:r w:rsidRPr="008D23DB">
        <w:t xml:space="preserve"> be rezoned from </w:t>
      </w:r>
      <w:r>
        <w:t>Residential 1</w:t>
      </w:r>
      <w:r w:rsidRPr="008D23DB">
        <w:t xml:space="preserve"> District (</w:t>
      </w:r>
      <w:r>
        <w:t>R-1</w:t>
      </w:r>
      <w:r w:rsidRPr="008D23DB">
        <w:t xml:space="preserve">) to </w:t>
      </w:r>
      <w:r>
        <w:t>Mobile Home</w:t>
      </w:r>
      <w:r w:rsidRPr="008D23DB">
        <w:t xml:space="preserve"> District (</w:t>
      </w:r>
      <w:r>
        <w:t>MH</w:t>
      </w:r>
      <w:r w:rsidRPr="008D23DB">
        <w:t>).</w:t>
      </w:r>
    </w:p>
    <w:p w14:paraId="5CB6BD6C" w14:textId="77777777" w:rsidR="00603B3C" w:rsidRDefault="00603B3C" w:rsidP="00603B3C">
      <w:pPr>
        <w:spacing w:line="360" w:lineRule="auto"/>
        <w:ind w:firstLine="720"/>
        <w:jc w:val="both"/>
      </w:pPr>
    </w:p>
    <w:p w14:paraId="007320D9" w14:textId="31869308" w:rsidR="00603B3C" w:rsidRDefault="00603B3C" w:rsidP="00603B3C">
      <w:pPr>
        <w:spacing w:line="360" w:lineRule="auto"/>
        <w:ind w:firstLine="720"/>
        <w:jc w:val="both"/>
      </w:pPr>
      <w:r>
        <w:t>A tract or parcel of land in the SE ¼ of the SW ¼ of Section 5, Township 17, Range 8, Talladega County, Alabama, and being more particularly described as commencing at the southwest corner of the Se ¼ of the SW ¼ of said Section 5; thence north 00 degrees 44 minutes east, along the west line thereof a distance of 611.3 feet; thence north 87 degrees 43 minutes east, a distance of 630 feet to the point of beginning of herein described parcel of land; thence continue north 87 degrees 43 minutes east, a distance of 210.0 feet; thence north 00 degrees 43 minutes a distance of 208.7 feet; thence south 87 degrees 43 minutes west a distance of 210.0 feet; thence south 00 degrees 43 minutes west, a distance of 210.0 feet to the point of beginning.</w:t>
      </w:r>
    </w:p>
    <w:p w14:paraId="5CB0C6F9" w14:textId="77777777" w:rsidR="00603B3C" w:rsidRDefault="00603B3C" w:rsidP="00603B3C">
      <w:pPr>
        <w:ind w:firstLine="720"/>
        <w:jc w:val="both"/>
      </w:pPr>
    </w:p>
    <w:p w14:paraId="04CE33E0" w14:textId="77777777" w:rsidR="00603B3C" w:rsidRPr="008D23DB" w:rsidRDefault="00603B3C" w:rsidP="00603B3C">
      <w:pPr>
        <w:spacing w:line="360" w:lineRule="auto"/>
        <w:ind w:firstLine="720"/>
        <w:jc w:val="both"/>
      </w:pPr>
      <w:r w:rsidRPr="008D23DB">
        <w:t>S</w:t>
      </w:r>
      <w:r>
        <w:t>ection 2.</w:t>
      </w:r>
      <w:r w:rsidRPr="008D23DB">
        <w:tab/>
        <w:t>This Ordinance shall become effective upon passage by the Council and by advertising as required by law.</w:t>
      </w:r>
    </w:p>
    <w:p w14:paraId="75A8BDB0" w14:textId="77777777" w:rsidR="00603B3C" w:rsidRPr="008D23DB" w:rsidRDefault="00603B3C" w:rsidP="00603B3C">
      <w:pPr>
        <w:spacing w:line="360" w:lineRule="auto"/>
        <w:ind w:firstLine="720"/>
        <w:jc w:val="both"/>
      </w:pPr>
      <w:r w:rsidRPr="008D23DB">
        <w:t>APPROVED and ADOPTED this ____ day of _____________, 202</w:t>
      </w:r>
      <w:r>
        <w:t>5</w:t>
      </w:r>
      <w:r w:rsidRPr="008D23DB">
        <w:t>.</w:t>
      </w:r>
    </w:p>
    <w:p w14:paraId="6581F44F" w14:textId="77777777" w:rsidR="00603B3C" w:rsidRPr="008D23DB" w:rsidRDefault="00603B3C" w:rsidP="00603B3C">
      <w:pPr>
        <w:spacing w:line="360" w:lineRule="auto"/>
        <w:ind w:firstLine="720"/>
        <w:jc w:val="both"/>
      </w:pPr>
      <w:r w:rsidRPr="008D23DB">
        <w:t>CITY COUNCIL OF THE CITY OF OXFORD, ALABAMA</w:t>
      </w:r>
    </w:p>
    <w:p w14:paraId="45865FC7" w14:textId="77777777" w:rsidR="00603B3C" w:rsidRPr="008D23DB" w:rsidRDefault="00603B3C" w:rsidP="00603B3C">
      <w:pPr>
        <w:spacing w:line="360" w:lineRule="auto"/>
        <w:ind w:firstLine="720"/>
        <w:jc w:val="both"/>
      </w:pPr>
      <w:r w:rsidRPr="008D23DB">
        <w:t>Chris Spurlin, Council President; Phil Gardner, Charlotte Hubbard, Mike Henderson, Steven Waits, Councilmembers</w:t>
      </w:r>
    </w:p>
    <w:p w14:paraId="4F153068" w14:textId="77777777" w:rsidR="00603B3C" w:rsidRPr="008D23DB" w:rsidRDefault="00603B3C" w:rsidP="00603B3C">
      <w:pPr>
        <w:spacing w:line="360" w:lineRule="auto"/>
        <w:jc w:val="both"/>
      </w:pPr>
      <w:r w:rsidRPr="008D23DB">
        <w:lastRenderedPageBreak/>
        <w:t>Approved Alton Craft, Mayor;  Attest: Alan B. Atkinson, City Clerk</w:t>
      </w:r>
    </w:p>
    <w:p w14:paraId="7AEEDAD2" w14:textId="088F05CA" w:rsidR="00603B3C" w:rsidRPr="008D23DB" w:rsidRDefault="00603B3C" w:rsidP="00603B3C">
      <w:r w:rsidRPr="008D23DB">
        <w:t xml:space="preserve">Dated this </w:t>
      </w:r>
      <w:r w:rsidR="005755F6">
        <w:t>9</w:t>
      </w:r>
      <w:r w:rsidRPr="008D23DB">
        <w:t xml:space="preserve">th day of </w:t>
      </w:r>
      <w:r>
        <w:t>September</w:t>
      </w:r>
      <w:r w:rsidRPr="008D23DB">
        <w:t>, 202</w:t>
      </w:r>
      <w:r>
        <w:t>5</w:t>
      </w:r>
      <w:r w:rsidRPr="008D23DB">
        <w:t xml:space="preserve">.  </w:t>
      </w:r>
    </w:p>
    <w:p w14:paraId="384DB0B6" w14:textId="77777777" w:rsidR="00603B3C" w:rsidRPr="008D23DB" w:rsidRDefault="00603B3C" w:rsidP="00603B3C"/>
    <w:p w14:paraId="17810ADD" w14:textId="77777777" w:rsidR="00603B3C" w:rsidRDefault="00603B3C" w:rsidP="00603B3C">
      <w:r w:rsidRPr="008D23DB">
        <w:t>The City of Oxford, Alabama, Alan Atkinson, City Clerk.</w:t>
      </w:r>
    </w:p>
    <w:p w14:paraId="687B0A10"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3C"/>
    <w:rsid w:val="00272EDB"/>
    <w:rsid w:val="005755F6"/>
    <w:rsid w:val="00603B3C"/>
    <w:rsid w:val="00632D45"/>
    <w:rsid w:val="00827A57"/>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923E"/>
  <w15:chartTrackingRefBased/>
  <w15:docId w15:val="{DDE4D0C3-4B62-4E2D-91EE-302EEF1B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3C"/>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3B3C"/>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3B3C"/>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3B3C"/>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3B3C"/>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3B3C"/>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3B3C"/>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3B3C"/>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3B3C"/>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3B3C"/>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3C"/>
    <w:rPr>
      <w:rFonts w:eastAsiaTheme="majorEastAsia" w:cstheme="majorBidi"/>
      <w:color w:val="272727" w:themeColor="text1" w:themeTint="D8"/>
    </w:rPr>
  </w:style>
  <w:style w:type="paragraph" w:styleId="Title">
    <w:name w:val="Title"/>
    <w:basedOn w:val="Normal"/>
    <w:next w:val="Normal"/>
    <w:link w:val="TitleChar"/>
    <w:uiPriority w:val="10"/>
    <w:qFormat/>
    <w:rsid w:val="00603B3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3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3C"/>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3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3C"/>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03B3C"/>
    <w:rPr>
      <w:i/>
      <w:iCs/>
      <w:color w:val="404040" w:themeColor="text1" w:themeTint="BF"/>
    </w:rPr>
  </w:style>
  <w:style w:type="paragraph" w:styleId="ListParagraph">
    <w:name w:val="List Paragraph"/>
    <w:basedOn w:val="Normal"/>
    <w:uiPriority w:val="34"/>
    <w:qFormat/>
    <w:rsid w:val="00603B3C"/>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03B3C"/>
    <w:rPr>
      <w:i/>
      <w:iCs/>
      <w:color w:val="0F4761" w:themeColor="accent1" w:themeShade="BF"/>
    </w:rPr>
  </w:style>
  <w:style w:type="paragraph" w:styleId="IntenseQuote">
    <w:name w:val="Intense Quote"/>
    <w:basedOn w:val="Normal"/>
    <w:next w:val="Normal"/>
    <w:link w:val="IntenseQuoteChar"/>
    <w:uiPriority w:val="30"/>
    <w:qFormat/>
    <w:rsid w:val="00603B3C"/>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03B3C"/>
    <w:rPr>
      <w:i/>
      <w:iCs/>
      <w:color w:val="0F4761" w:themeColor="accent1" w:themeShade="BF"/>
    </w:rPr>
  </w:style>
  <w:style w:type="character" w:styleId="IntenseReference">
    <w:name w:val="Intense Reference"/>
    <w:basedOn w:val="DefaultParagraphFont"/>
    <w:uiPriority w:val="32"/>
    <w:qFormat/>
    <w:rsid w:val="00603B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2</cp:revision>
  <dcterms:created xsi:type="dcterms:W3CDTF">2025-09-03T19:49:00Z</dcterms:created>
  <dcterms:modified xsi:type="dcterms:W3CDTF">2025-09-08T18:07:00Z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2025-09-03T19:56:45Z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8215cc31-242f-4b63-815a-4375d57d2eba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