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DEFF" w14:textId="1838170F" w:rsidR="000E6A8D" w:rsidRPr="005C2FC4" w:rsidRDefault="000E6A8D" w:rsidP="000E6A8D">
      <w:pPr>
        <w:jc w:val="center"/>
        <w:rPr>
          <w:rFonts w:ascii="Trebuchet MS" w:hAnsi="Trebuchet MS"/>
          <w:sz w:val="28"/>
          <w:szCs w:val="28"/>
        </w:rPr>
      </w:pPr>
      <w:r w:rsidRPr="005C2FC4">
        <w:rPr>
          <w:rFonts w:ascii="Trebuchet MS" w:hAnsi="Trebuchet MS"/>
          <w:sz w:val="28"/>
          <w:szCs w:val="28"/>
        </w:rPr>
        <w:t>Your Bias is Showing</w:t>
      </w:r>
    </w:p>
    <w:p w14:paraId="3D52F17C" w14:textId="793633B8" w:rsidR="000E6A8D" w:rsidRDefault="000E6A8D" w:rsidP="005C2FC4">
      <w:pPr>
        <w:spacing w:after="0"/>
        <w:jc w:val="center"/>
        <w:rPr>
          <w:rFonts w:ascii="Trebuchet MS" w:hAnsi="Trebuchet MS"/>
          <w:sz w:val="24"/>
          <w:szCs w:val="24"/>
        </w:rPr>
      </w:pPr>
      <w:r>
        <w:rPr>
          <w:rFonts w:ascii="Trebuchet MS" w:hAnsi="Trebuchet MS"/>
          <w:sz w:val="24"/>
          <w:szCs w:val="24"/>
        </w:rPr>
        <w:t xml:space="preserve">A Meditation on Luke 15: 1 </w:t>
      </w:r>
      <w:r w:rsidR="005C2FC4">
        <w:rPr>
          <w:rFonts w:ascii="Trebuchet MS" w:hAnsi="Trebuchet MS"/>
          <w:sz w:val="24"/>
          <w:szCs w:val="24"/>
        </w:rPr>
        <w:t>–</w:t>
      </w:r>
      <w:r>
        <w:rPr>
          <w:rFonts w:ascii="Trebuchet MS" w:hAnsi="Trebuchet MS"/>
          <w:sz w:val="24"/>
          <w:szCs w:val="24"/>
        </w:rPr>
        <w:t xml:space="preserve"> </w:t>
      </w:r>
      <w:r w:rsidR="005C2FC4">
        <w:rPr>
          <w:rFonts w:ascii="Trebuchet MS" w:hAnsi="Trebuchet MS"/>
          <w:sz w:val="24"/>
          <w:szCs w:val="24"/>
        </w:rPr>
        <w:t>32</w:t>
      </w:r>
    </w:p>
    <w:p w14:paraId="303A6DD6" w14:textId="49E54EAF" w:rsidR="005C2FC4" w:rsidRDefault="005C2FC4" w:rsidP="005C2FC4">
      <w:pPr>
        <w:spacing w:after="0"/>
        <w:jc w:val="center"/>
        <w:rPr>
          <w:rFonts w:ascii="Trebuchet MS" w:hAnsi="Trebuchet MS"/>
          <w:sz w:val="24"/>
          <w:szCs w:val="24"/>
        </w:rPr>
      </w:pPr>
      <w:r>
        <w:rPr>
          <w:rFonts w:ascii="Trebuchet MS" w:hAnsi="Trebuchet MS"/>
          <w:sz w:val="24"/>
          <w:szCs w:val="24"/>
        </w:rPr>
        <w:t>Rev. Cathy C. Hoop       Grace Presbyterian Church     September 11, 2022</w:t>
      </w:r>
    </w:p>
    <w:p w14:paraId="0E4DC1D3" w14:textId="77777777" w:rsidR="000E6A8D" w:rsidRDefault="000E6A8D" w:rsidP="001D543B">
      <w:pPr>
        <w:rPr>
          <w:rFonts w:ascii="Trebuchet MS" w:hAnsi="Trebuchet MS"/>
          <w:sz w:val="24"/>
          <w:szCs w:val="24"/>
        </w:rPr>
      </w:pPr>
    </w:p>
    <w:p w14:paraId="2C86901B" w14:textId="499FB0C8" w:rsidR="001D543B" w:rsidRDefault="001D543B" w:rsidP="001D543B">
      <w:pPr>
        <w:rPr>
          <w:rFonts w:ascii="Trebuchet MS" w:hAnsi="Trebuchet MS"/>
          <w:sz w:val="24"/>
          <w:szCs w:val="24"/>
        </w:rPr>
      </w:pPr>
      <w:r w:rsidRPr="001D543B">
        <w:rPr>
          <w:rFonts w:ascii="Trebuchet MS" w:hAnsi="Trebuchet MS"/>
          <w:sz w:val="24"/>
          <w:szCs w:val="24"/>
        </w:rPr>
        <w:t xml:space="preserve">Sometimes we catch gospel writers with their </w:t>
      </w:r>
      <w:r w:rsidR="004E5ADA" w:rsidRPr="001D543B">
        <w:rPr>
          <w:rFonts w:ascii="Trebuchet MS" w:hAnsi="Trebuchet MS"/>
          <w:sz w:val="24"/>
          <w:szCs w:val="24"/>
        </w:rPr>
        <w:t>bias</w:t>
      </w:r>
      <w:r w:rsidR="004E5ADA">
        <w:rPr>
          <w:rFonts w:ascii="Trebuchet MS" w:hAnsi="Trebuchet MS"/>
          <w:sz w:val="24"/>
          <w:szCs w:val="24"/>
        </w:rPr>
        <w:t>es</w:t>
      </w:r>
      <w:r w:rsidRPr="001D543B">
        <w:rPr>
          <w:rFonts w:ascii="Trebuchet MS" w:hAnsi="Trebuchet MS"/>
          <w:sz w:val="24"/>
          <w:szCs w:val="24"/>
        </w:rPr>
        <w:t xml:space="preserve"> showing…today is one of those days. Luke offers us three stories in succession and, in case we were wondering, </w:t>
      </w:r>
      <w:r w:rsidR="004E5ADA">
        <w:rPr>
          <w:rFonts w:ascii="Trebuchet MS" w:hAnsi="Trebuchet MS"/>
          <w:sz w:val="24"/>
          <w:szCs w:val="24"/>
        </w:rPr>
        <w:t xml:space="preserve">explains them to us. He </w:t>
      </w:r>
      <w:r w:rsidRPr="001D543B">
        <w:rPr>
          <w:rFonts w:ascii="Trebuchet MS" w:hAnsi="Trebuchet MS"/>
          <w:sz w:val="24"/>
          <w:szCs w:val="24"/>
        </w:rPr>
        <w:t xml:space="preserve">tells us that they are about repentance and forgiveness. </w:t>
      </w:r>
      <w:r>
        <w:rPr>
          <w:rFonts w:ascii="Trebuchet MS" w:hAnsi="Trebuchet MS"/>
          <w:sz w:val="24"/>
          <w:szCs w:val="24"/>
        </w:rPr>
        <w:t xml:space="preserve">Are they? Or is that what Luke wants us to find in them? </w:t>
      </w:r>
    </w:p>
    <w:p w14:paraId="4554F763" w14:textId="77777777" w:rsidR="001769C0" w:rsidRDefault="001769C0" w:rsidP="001D543B">
      <w:pPr>
        <w:rPr>
          <w:rFonts w:ascii="Trebuchet MS" w:hAnsi="Trebuchet MS"/>
          <w:sz w:val="24"/>
          <w:szCs w:val="24"/>
        </w:rPr>
      </w:pPr>
      <w:r>
        <w:rPr>
          <w:rFonts w:ascii="Trebuchet MS" w:hAnsi="Trebuchet MS"/>
          <w:sz w:val="24"/>
          <w:szCs w:val="24"/>
        </w:rPr>
        <w:t xml:space="preserve">Luke sets up what we know as chapter 15 by saying that the Pharisees and legal experts, members of the crowd gathered that day, are unhappy that Jesus eats with sinners. Then Luke, rather abruptly, offers us three parables: a lost sheep, a lost coin, and a lost family. </w:t>
      </w:r>
    </w:p>
    <w:p w14:paraId="34AB713E" w14:textId="2D897DC3" w:rsidR="00F31C50" w:rsidRDefault="004E5ADA" w:rsidP="001D543B">
      <w:pPr>
        <w:rPr>
          <w:rFonts w:ascii="Trebuchet MS" w:hAnsi="Trebuchet MS"/>
          <w:sz w:val="24"/>
          <w:szCs w:val="24"/>
        </w:rPr>
      </w:pPr>
      <w:r>
        <w:rPr>
          <w:rFonts w:ascii="Trebuchet MS" w:hAnsi="Trebuchet MS"/>
          <w:sz w:val="24"/>
          <w:szCs w:val="24"/>
        </w:rPr>
        <w:t xml:space="preserve">At the conclusion of each of the first two – the finding of the wayward sheep, the finding of the missing coin, Luke tags on a line about the rejoicing in heaven over one sinner who has changed their heart and life. </w:t>
      </w:r>
      <w:r w:rsidR="001769C0">
        <w:rPr>
          <w:rFonts w:ascii="Trebuchet MS" w:hAnsi="Trebuchet MS"/>
          <w:sz w:val="24"/>
          <w:szCs w:val="24"/>
        </w:rPr>
        <w:t xml:space="preserve">The funny thing is a sheep doesn’t really sin, nor </w:t>
      </w:r>
      <w:r>
        <w:rPr>
          <w:rFonts w:ascii="Trebuchet MS" w:hAnsi="Trebuchet MS"/>
          <w:sz w:val="24"/>
          <w:szCs w:val="24"/>
        </w:rPr>
        <w:t>can</w:t>
      </w:r>
      <w:r w:rsidR="001769C0">
        <w:rPr>
          <w:rFonts w:ascii="Trebuchet MS" w:hAnsi="Trebuchet MS"/>
          <w:sz w:val="24"/>
          <w:szCs w:val="24"/>
        </w:rPr>
        <w:t xml:space="preserve"> it repent. And a coin? Even less chances of that. Both of them can be lost, </w:t>
      </w:r>
      <w:r>
        <w:rPr>
          <w:rFonts w:ascii="Trebuchet MS" w:hAnsi="Trebuchet MS"/>
          <w:sz w:val="24"/>
          <w:szCs w:val="24"/>
        </w:rPr>
        <w:t>but it</w:t>
      </w:r>
      <w:r w:rsidR="00F31C50">
        <w:rPr>
          <w:rFonts w:ascii="Trebuchet MS" w:hAnsi="Trebuchet MS"/>
          <w:sz w:val="24"/>
          <w:szCs w:val="24"/>
        </w:rPr>
        <w:t xml:space="preserve"> isn’t </w:t>
      </w:r>
      <w:r w:rsidR="00F31C50" w:rsidRPr="004E5ADA">
        <w:rPr>
          <w:rFonts w:ascii="Trebuchet MS" w:hAnsi="Trebuchet MS"/>
          <w:i/>
          <w:iCs/>
          <w:sz w:val="24"/>
          <w:szCs w:val="24"/>
        </w:rPr>
        <w:t>their</w:t>
      </w:r>
      <w:r w:rsidR="00F31C50">
        <w:rPr>
          <w:rFonts w:ascii="Trebuchet MS" w:hAnsi="Trebuchet MS"/>
          <w:sz w:val="24"/>
          <w:szCs w:val="24"/>
        </w:rPr>
        <w:t xml:space="preserve"> fault. </w:t>
      </w:r>
      <w:r>
        <w:rPr>
          <w:rFonts w:ascii="Trebuchet MS" w:hAnsi="Trebuchet MS"/>
          <w:sz w:val="24"/>
          <w:szCs w:val="24"/>
        </w:rPr>
        <w:t xml:space="preserve">The losing is more a problem of poor shepherding, or messy housekeeping. </w:t>
      </w:r>
      <w:r w:rsidR="009F58E2">
        <w:rPr>
          <w:rFonts w:ascii="Trebuchet MS" w:hAnsi="Trebuchet MS"/>
          <w:sz w:val="24"/>
          <w:szCs w:val="24"/>
        </w:rPr>
        <w:t xml:space="preserve">What if we look at these parables separate from what Luke had to say about them? I wonder if we will come closer to what Jesus had to say? </w:t>
      </w:r>
      <w:r w:rsidR="00F31C50">
        <w:rPr>
          <w:rFonts w:ascii="Trebuchet MS" w:hAnsi="Trebuchet MS"/>
          <w:sz w:val="24"/>
          <w:szCs w:val="24"/>
        </w:rPr>
        <w:t xml:space="preserve"> </w:t>
      </w:r>
    </w:p>
    <w:p w14:paraId="50C88B8B" w14:textId="5EA9C994" w:rsidR="00F31C50" w:rsidRDefault="00F31C50" w:rsidP="001D543B">
      <w:pPr>
        <w:rPr>
          <w:rFonts w:ascii="Trebuchet MS" w:hAnsi="Trebuchet MS"/>
          <w:sz w:val="24"/>
          <w:szCs w:val="24"/>
        </w:rPr>
      </w:pPr>
      <w:r>
        <w:rPr>
          <w:rFonts w:ascii="Trebuchet MS" w:hAnsi="Trebuchet MS"/>
          <w:sz w:val="24"/>
          <w:szCs w:val="24"/>
        </w:rPr>
        <w:t xml:space="preserve">In her fascinating book on the parables, </w:t>
      </w:r>
      <w:r w:rsidRPr="00F31C50">
        <w:rPr>
          <w:rFonts w:ascii="Trebuchet MS" w:hAnsi="Trebuchet MS"/>
          <w:i/>
          <w:iCs/>
          <w:sz w:val="24"/>
          <w:szCs w:val="24"/>
        </w:rPr>
        <w:t>Short Stories by Jesus</w:t>
      </w:r>
      <w:r>
        <w:rPr>
          <w:rFonts w:ascii="Trebuchet MS" w:hAnsi="Trebuchet MS"/>
          <w:sz w:val="24"/>
          <w:szCs w:val="24"/>
        </w:rPr>
        <w:t>, A.J. Levine, points out this disconnect between what Luke wants the</w:t>
      </w:r>
      <w:r w:rsidR="009F58E2">
        <w:rPr>
          <w:rFonts w:ascii="Trebuchet MS" w:hAnsi="Trebuchet MS"/>
          <w:sz w:val="24"/>
          <w:szCs w:val="24"/>
        </w:rPr>
        <w:t xml:space="preserve"> </w:t>
      </w:r>
      <w:r>
        <w:rPr>
          <w:rFonts w:ascii="Trebuchet MS" w:hAnsi="Trebuchet MS"/>
          <w:sz w:val="24"/>
          <w:szCs w:val="24"/>
        </w:rPr>
        <w:t xml:space="preserve">theme of these parables to be and what it truly is. She reminds us that Matthew, who also tells the story of the lost sheep, gives the story a very different context. </w:t>
      </w:r>
      <w:r w:rsidR="009F58E2">
        <w:rPr>
          <w:rFonts w:ascii="Trebuchet MS" w:hAnsi="Trebuchet MS"/>
          <w:sz w:val="24"/>
          <w:szCs w:val="24"/>
        </w:rPr>
        <w:t xml:space="preserve">We should acknowledge that </w:t>
      </w:r>
      <w:r w:rsidR="003A0FDC">
        <w:rPr>
          <w:rFonts w:ascii="Trebuchet MS" w:hAnsi="Trebuchet MS"/>
          <w:sz w:val="24"/>
          <w:szCs w:val="24"/>
        </w:rPr>
        <w:t>it</w:t>
      </w:r>
      <w:r>
        <w:rPr>
          <w:rFonts w:ascii="Trebuchet MS" w:hAnsi="Trebuchet MS"/>
          <w:sz w:val="24"/>
          <w:szCs w:val="24"/>
        </w:rPr>
        <w:t xml:space="preserve"> is entirely possible that Jesus would have repeated parables to different audiences</w:t>
      </w:r>
      <w:r w:rsidR="009F58E2">
        <w:rPr>
          <w:rFonts w:ascii="Trebuchet MS" w:hAnsi="Trebuchet MS"/>
          <w:sz w:val="24"/>
          <w:szCs w:val="24"/>
        </w:rPr>
        <w:t>. Let’s assume that he would have done this – any good storyteller would. But let’s look at how Matthew uses the parable of the lost sheep</w:t>
      </w:r>
      <w:r w:rsidR="0040442B">
        <w:rPr>
          <w:rFonts w:ascii="Trebuchet MS" w:hAnsi="Trebuchet MS"/>
          <w:sz w:val="24"/>
          <w:szCs w:val="24"/>
        </w:rPr>
        <w:t xml:space="preserve"> as found in chapter 18: 10 – 14.</w:t>
      </w:r>
    </w:p>
    <w:p w14:paraId="0E1353FF" w14:textId="027DADB8" w:rsidR="009F58E2" w:rsidRDefault="0040442B" w:rsidP="001D543B">
      <w:pPr>
        <w:rPr>
          <w:rFonts w:ascii="Trebuchet MS" w:hAnsi="Trebuchet MS"/>
          <w:sz w:val="24"/>
          <w:szCs w:val="24"/>
        </w:rPr>
      </w:pPr>
      <w:r>
        <w:rPr>
          <w:rFonts w:ascii="Trebuchet MS" w:hAnsi="Trebuchet MS"/>
          <w:sz w:val="24"/>
          <w:szCs w:val="24"/>
        </w:rPr>
        <w:t xml:space="preserve">Jesus has been asked, “Who is the greatest in the kingdom of heaven? And he responds by inviting a child to stand among them and urging them all to be as humble as a child. He then continues </w:t>
      </w:r>
    </w:p>
    <w:p w14:paraId="2A7E2012" w14:textId="7717F221" w:rsidR="0040442B" w:rsidRDefault="007D6F94" w:rsidP="001D543B">
      <w:pPr>
        <w:rPr>
          <w:rStyle w:val="text"/>
          <w:rFonts w:ascii="Trebuchet MS" w:hAnsi="Trebuchet MS" w:cs="Segoe UI"/>
          <w:i/>
          <w:iCs/>
          <w:color w:val="000000"/>
          <w:sz w:val="24"/>
          <w:szCs w:val="24"/>
          <w:shd w:val="clear" w:color="auto" w:fill="FFFFFF"/>
        </w:rPr>
      </w:pPr>
      <w:r>
        <w:rPr>
          <w:rStyle w:val="text"/>
          <w:rFonts w:ascii="Trebuchet MS" w:hAnsi="Trebuchet MS" w:cs="Segoe UI"/>
          <w:b/>
          <w:bCs/>
          <w:i/>
          <w:iCs/>
          <w:color w:val="000000"/>
          <w:sz w:val="24"/>
          <w:szCs w:val="24"/>
          <w:shd w:val="clear" w:color="auto" w:fill="FFFFFF"/>
          <w:vertAlign w:val="superscript"/>
        </w:rPr>
        <w:t>1</w:t>
      </w:r>
      <w:r w:rsidR="0040442B" w:rsidRPr="0040442B">
        <w:rPr>
          <w:rStyle w:val="text"/>
          <w:rFonts w:ascii="Trebuchet MS" w:hAnsi="Trebuchet MS" w:cs="Segoe UI"/>
          <w:b/>
          <w:bCs/>
          <w:i/>
          <w:iCs/>
          <w:color w:val="000000"/>
          <w:sz w:val="24"/>
          <w:szCs w:val="24"/>
          <w:shd w:val="clear" w:color="auto" w:fill="FFFFFF"/>
          <w:vertAlign w:val="superscript"/>
        </w:rPr>
        <w:t>0 </w:t>
      </w:r>
      <w:r w:rsidR="0040442B" w:rsidRPr="0040442B">
        <w:rPr>
          <w:rStyle w:val="text"/>
          <w:rFonts w:ascii="Trebuchet MS" w:hAnsi="Trebuchet MS" w:cs="Segoe UI"/>
          <w:i/>
          <w:iCs/>
          <w:color w:val="000000"/>
          <w:sz w:val="24"/>
          <w:szCs w:val="24"/>
          <w:shd w:val="clear" w:color="auto" w:fill="FFFFFF"/>
        </w:rPr>
        <w:t>“Take care that you do not despise one of these little ones, for I tell you, in heaven their angels continually see the face of my Father in heaven. </w:t>
      </w:r>
      <w:r w:rsidR="0040442B" w:rsidRPr="0040442B">
        <w:rPr>
          <w:rStyle w:val="text"/>
          <w:rFonts w:ascii="Trebuchet MS" w:hAnsi="Trebuchet MS" w:cs="Segoe UI"/>
          <w:b/>
          <w:bCs/>
          <w:i/>
          <w:iCs/>
          <w:color w:val="000000"/>
          <w:sz w:val="24"/>
          <w:szCs w:val="24"/>
          <w:shd w:val="clear" w:color="auto" w:fill="FFFFFF"/>
          <w:vertAlign w:val="superscript"/>
        </w:rPr>
        <w:t>12 </w:t>
      </w:r>
      <w:r w:rsidR="0040442B" w:rsidRPr="0040442B">
        <w:rPr>
          <w:rStyle w:val="text"/>
          <w:rFonts w:ascii="Trebuchet MS" w:hAnsi="Trebuchet MS" w:cs="Segoe UI"/>
          <w:i/>
          <w:iCs/>
          <w:color w:val="000000"/>
          <w:sz w:val="24"/>
          <w:szCs w:val="24"/>
          <w:shd w:val="clear" w:color="auto" w:fill="FFFFFF"/>
        </w:rPr>
        <w:t>What do you think? If a shepherd has a hundred sheep and one of them has gone astray, does he not leave the ninety-nine on the mountains and go in search of the one that went astray? </w:t>
      </w:r>
      <w:r w:rsidR="0040442B" w:rsidRPr="0040442B">
        <w:rPr>
          <w:rStyle w:val="text"/>
          <w:rFonts w:ascii="Trebuchet MS" w:hAnsi="Trebuchet MS" w:cs="Segoe UI"/>
          <w:b/>
          <w:bCs/>
          <w:i/>
          <w:iCs/>
          <w:color w:val="000000"/>
          <w:sz w:val="24"/>
          <w:szCs w:val="24"/>
          <w:shd w:val="clear" w:color="auto" w:fill="FFFFFF"/>
          <w:vertAlign w:val="superscript"/>
        </w:rPr>
        <w:t>13 </w:t>
      </w:r>
      <w:r w:rsidR="0040442B" w:rsidRPr="0040442B">
        <w:rPr>
          <w:rStyle w:val="text"/>
          <w:rFonts w:ascii="Trebuchet MS" w:hAnsi="Trebuchet MS" w:cs="Segoe UI"/>
          <w:i/>
          <w:iCs/>
          <w:color w:val="000000"/>
          <w:sz w:val="24"/>
          <w:szCs w:val="24"/>
          <w:shd w:val="clear" w:color="auto" w:fill="FFFFFF"/>
        </w:rPr>
        <w:t>And if he finds it, truly I tell you, he rejoices over it more than over the ninety-nine that never went astray. </w:t>
      </w:r>
      <w:r w:rsidR="0040442B" w:rsidRPr="0040442B">
        <w:rPr>
          <w:rStyle w:val="text"/>
          <w:rFonts w:ascii="Trebuchet MS" w:hAnsi="Trebuchet MS" w:cs="Segoe UI"/>
          <w:b/>
          <w:bCs/>
          <w:i/>
          <w:iCs/>
          <w:color w:val="000000"/>
          <w:sz w:val="24"/>
          <w:szCs w:val="24"/>
          <w:shd w:val="clear" w:color="auto" w:fill="FFFFFF"/>
          <w:vertAlign w:val="superscript"/>
        </w:rPr>
        <w:t>14 </w:t>
      </w:r>
      <w:r w:rsidR="0040442B" w:rsidRPr="0040442B">
        <w:rPr>
          <w:rStyle w:val="text"/>
          <w:rFonts w:ascii="Trebuchet MS" w:hAnsi="Trebuchet MS" w:cs="Segoe UI"/>
          <w:i/>
          <w:iCs/>
          <w:color w:val="000000"/>
          <w:sz w:val="24"/>
          <w:szCs w:val="24"/>
          <w:shd w:val="clear" w:color="auto" w:fill="FFFFFF"/>
        </w:rPr>
        <w:t>So it is not the will of your Father in heaven that one of these little ones should be lost.</w:t>
      </w:r>
      <w:r w:rsidR="0040442B">
        <w:rPr>
          <w:rStyle w:val="text"/>
          <w:rFonts w:ascii="Trebuchet MS" w:hAnsi="Trebuchet MS" w:cs="Segoe UI"/>
          <w:i/>
          <w:iCs/>
          <w:color w:val="000000"/>
          <w:sz w:val="24"/>
          <w:szCs w:val="24"/>
          <w:shd w:val="clear" w:color="auto" w:fill="FFFFFF"/>
        </w:rPr>
        <w:t xml:space="preserve"> (CEB)</w:t>
      </w:r>
    </w:p>
    <w:p w14:paraId="16F4D013" w14:textId="17AD50E7" w:rsidR="002D09D2" w:rsidRDefault="002D09D2" w:rsidP="001D543B">
      <w:pPr>
        <w:rPr>
          <w:rFonts w:ascii="Trebuchet MS" w:hAnsi="Trebuchet MS"/>
          <w:sz w:val="24"/>
          <w:szCs w:val="24"/>
        </w:rPr>
      </w:pPr>
      <w:r w:rsidRPr="002D09D2">
        <w:rPr>
          <w:rFonts w:ascii="Trebuchet MS" w:hAnsi="Trebuchet MS"/>
          <w:sz w:val="24"/>
          <w:szCs w:val="24"/>
        </w:rPr>
        <w:t xml:space="preserve">In Luke, the shepherd has lost one sheep, </w:t>
      </w:r>
      <w:r>
        <w:rPr>
          <w:rFonts w:ascii="Trebuchet MS" w:hAnsi="Trebuchet MS"/>
          <w:sz w:val="24"/>
          <w:szCs w:val="24"/>
        </w:rPr>
        <w:t>which seems to imply it is the shepherd’s fault. I</w:t>
      </w:r>
      <w:r w:rsidRPr="002D09D2">
        <w:rPr>
          <w:rFonts w:ascii="Trebuchet MS" w:hAnsi="Trebuchet MS"/>
          <w:sz w:val="24"/>
          <w:szCs w:val="24"/>
        </w:rPr>
        <w:t xml:space="preserve">n Matthew, the sheep has </w:t>
      </w:r>
      <w:r w:rsidRPr="002D09D2">
        <w:rPr>
          <w:rFonts w:ascii="Trebuchet MS" w:hAnsi="Trebuchet MS"/>
          <w:i/>
          <w:iCs/>
          <w:sz w:val="24"/>
          <w:szCs w:val="24"/>
        </w:rPr>
        <w:t>gone astray</w:t>
      </w:r>
      <w:r w:rsidRPr="002D09D2">
        <w:rPr>
          <w:rFonts w:ascii="Trebuchet MS" w:hAnsi="Trebuchet MS"/>
          <w:sz w:val="24"/>
          <w:szCs w:val="24"/>
        </w:rPr>
        <w:t xml:space="preserve">. </w:t>
      </w:r>
      <w:r>
        <w:rPr>
          <w:rFonts w:ascii="Trebuchet MS" w:hAnsi="Trebuchet MS"/>
          <w:sz w:val="24"/>
          <w:szCs w:val="24"/>
        </w:rPr>
        <w:t xml:space="preserve">In the Greek, Levine reminds us, the </w:t>
      </w:r>
      <w:r>
        <w:rPr>
          <w:rFonts w:ascii="Trebuchet MS" w:hAnsi="Trebuchet MS"/>
          <w:sz w:val="24"/>
          <w:szCs w:val="24"/>
        </w:rPr>
        <w:lastRenderedPageBreak/>
        <w:t xml:space="preserve">language is stronger than simply </w:t>
      </w:r>
      <w:r w:rsidRPr="007D6F94">
        <w:rPr>
          <w:rFonts w:ascii="Trebuchet MS" w:hAnsi="Trebuchet MS"/>
          <w:i/>
          <w:iCs/>
          <w:sz w:val="24"/>
          <w:szCs w:val="24"/>
        </w:rPr>
        <w:t>going astray</w:t>
      </w:r>
      <w:r>
        <w:rPr>
          <w:rFonts w:ascii="Trebuchet MS" w:hAnsi="Trebuchet MS"/>
          <w:sz w:val="24"/>
          <w:szCs w:val="24"/>
        </w:rPr>
        <w:t xml:space="preserve">. That little lamb has been deceived, led away from the truth, </w:t>
      </w:r>
      <w:r w:rsidR="00E04DD7">
        <w:rPr>
          <w:rFonts w:ascii="Trebuchet MS" w:hAnsi="Trebuchet MS"/>
          <w:sz w:val="24"/>
          <w:szCs w:val="24"/>
        </w:rPr>
        <w:t xml:space="preserve">led </w:t>
      </w:r>
      <w:r>
        <w:rPr>
          <w:rFonts w:ascii="Trebuchet MS" w:hAnsi="Trebuchet MS"/>
          <w:sz w:val="24"/>
          <w:szCs w:val="24"/>
        </w:rPr>
        <w:t xml:space="preserve">into error. For Matthew, this parable is about caring for the community of believers, ensuring that none are “led astray” by false teachings, by deceptions that may cause them harm. </w:t>
      </w:r>
    </w:p>
    <w:p w14:paraId="52B0B7B5" w14:textId="019E7664" w:rsidR="002D09D2" w:rsidRDefault="00197440" w:rsidP="001D543B">
      <w:pPr>
        <w:rPr>
          <w:rFonts w:ascii="Trebuchet MS" w:hAnsi="Trebuchet MS"/>
          <w:sz w:val="24"/>
          <w:szCs w:val="24"/>
        </w:rPr>
      </w:pPr>
      <w:r>
        <w:rPr>
          <w:rFonts w:ascii="Trebuchet MS" w:hAnsi="Trebuchet MS"/>
          <w:sz w:val="24"/>
          <w:szCs w:val="24"/>
        </w:rPr>
        <w:t xml:space="preserve">This context makes more sense to me. Jesus reminds them of the vulnerability of children and their responsibility to care for children. Matthew then expands it to remind them to care for the vulnerable among them. So what do we do with Luke’s interpretation? Did Luke get sleepy and doze off while writing, and then, forget where he was in the text? There’s nothing about sinning in these first two parables. And if we make God the shepherd and the woman, then it seems we have a God who is very careless about keeping up with the ones they love?  </w:t>
      </w:r>
      <w:r w:rsidR="002F7867">
        <w:rPr>
          <w:rFonts w:ascii="Trebuchet MS" w:hAnsi="Trebuchet MS"/>
          <w:sz w:val="24"/>
          <w:szCs w:val="24"/>
        </w:rPr>
        <w:t>And that sounds like terrible theology!</w:t>
      </w:r>
    </w:p>
    <w:p w14:paraId="373086E9" w14:textId="664769FA" w:rsidR="002F7867" w:rsidRDefault="002F7867" w:rsidP="001D543B">
      <w:pPr>
        <w:rPr>
          <w:rFonts w:ascii="Trebuchet MS" w:hAnsi="Trebuchet MS"/>
          <w:sz w:val="24"/>
          <w:szCs w:val="24"/>
        </w:rPr>
      </w:pPr>
      <w:r>
        <w:rPr>
          <w:rFonts w:ascii="Trebuchet MS" w:hAnsi="Trebuchet MS"/>
          <w:sz w:val="24"/>
          <w:szCs w:val="24"/>
        </w:rPr>
        <w:t xml:space="preserve">The idea of a God who drops everything to come and find us when we are lost, that fills my soul with hope. But we can’t really have the finding without the losing! What if these two parables are to remind us of those </w:t>
      </w:r>
      <w:r w:rsidRPr="0074249E">
        <w:rPr>
          <w:rFonts w:ascii="Trebuchet MS" w:hAnsi="Trebuchet MS"/>
          <w:i/>
          <w:iCs/>
          <w:sz w:val="24"/>
          <w:szCs w:val="24"/>
        </w:rPr>
        <w:t xml:space="preserve">we </w:t>
      </w:r>
      <w:r>
        <w:rPr>
          <w:rFonts w:ascii="Trebuchet MS" w:hAnsi="Trebuchet MS"/>
          <w:sz w:val="24"/>
          <w:szCs w:val="24"/>
        </w:rPr>
        <w:t xml:space="preserve">lose? What if these stories are the urgent reminder of </w:t>
      </w:r>
      <w:r w:rsidRPr="002F7867">
        <w:rPr>
          <w:rFonts w:ascii="Trebuchet MS" w:hAnsi="Trebuchet MS"/>
          <w:i/>
          <w:iCs/>
          <w:sz w:val="24"/>
          <w:szCs w:val="24"/>
        </w:rPr>
        <w:t>our</w:t>
      </w:r>
      <w:r>
        <w:rPr>
          <w:rFonts w:ascii="Trebuchet MS" w:hAnsi="Trebuchet MS"/>
          <w:sz w:val="24"/>
          <w:szCs w:val="24"/>
        </w:rPr>
        <w:t xml:space="preserve"> responsibility as a community to provide care, to provide shelter, to provide sustenance? Whom has the church – and I use church in the broadest sense here </w:t>
      </w:r>
      <w:r w:rsidR="005C2FC4">
        <w:rPr>
          <w:rFonts w:ascii="Trebuchet MS" w:hAnsi="Trebuchet MS"/>
          <w:sz w:val="24"/>
          <w:szCs w:val="24"/>
        </w:rPr>
        <w:t>–</w:t>
      </w:r>
      <w:r>
        <w:rPr>
          <w:rFonts w:ascii="Trebuchet MS" w:hAnsi="Trebuchet MS"/>
          <w:sz w:val="24"/>
          <w:szCs w:val="24"/>
        </w:rPr>
        <w:t xml:space="preserve"> </w:t>
      </w:r>
      <w:r w:rsidR="005C2FC4">
        <w:rPr>
          <w:rFonts w:ascii="Trebuchet MS" w:hAnsi="Trebuchet MS"/>
          <w:sz w:val="24"/>
          <w:szCs w:val="24"/>
        </w:rPr>
        <w:t xml:space="preserve">lost? </w:t>
      </w:r>
      <w:r w:rsidR="00D32B54">
        <w:rPr>
          <w:rFonts w:ascii="Trebuchet MS" w:hAnsi="Trebuchet MS"/>
          <w:sz w:val="24"/>
          <w:szCs w:val="24"/>
        </w:rPr>
        <w:t xml:space="preserve">And the question behind that is, “have we even been paying attention?” A shepherd responsible for 100 sheep has to be </w:t>
      </w:r>
      <w:r w:rsidR="00034C5C">
        <w:rPr>
          <w:rFonts w:ascii="Trebuchet MS" w:hAnsi="Trebuchet MS"/>
          <w:sz w:val="24"/>
          <w:szCs w:val="24"/>
        </w:rPr>
        <w:t xml:space="preserve">keenly aware </w:t>
      </w:r>
      <w:r w:rsidR="00261C41">
        <w:rPr>
          <w:rFonts w:ascii="Trebuchet MS" w:hAnsi="Trebuchet MS"/>
          <w:sz w:val="24"/>
          <w:szCs w:val="24"/>
        </w:rPr>
        <w:t xml:space="preserve">to notice </w:t>
      </w:r>
      <w:r w:rsidR="00034C5C">
        <w:rPr>
          <w:rFonts w:ascii="Trebuchet MS" w:hAnsi="Trebuchet MS"/>
          <w:sz w:val="24"/>
          <w:szCs w:val="24"/>
        </w:rPr>
        <w:t xml:space="preserve">that </w:t>
      </w:r>
      <w:r w:rsidR="00034C5C" w:rsidRPr="00261C41">
        <w:rPr>
          <w:rFonts w:ascii="Trebuchet MS" w:hAnsi="Trebuchet MS"/>
          <w:i/>
          <w:iCs/>
          <w:sz w:val="24"/>
          <w:szCs w:val="24"/>
        </w:rPr>
        <w:t>one</w:t>
      </w:r>
      <w:r w:rsidR="00034C5C">
        <w:rPr>
          <w:rFonts w:ascii="Trebuchet MS" w:hAnsi="Trebuchet MS"/>
          <w:sz w:val="24"/>
          <w:szCs w:val="24"/>
        </w:rPr>
        <w:t xml:space="preserve"> is missing. A pile of coins could be 10 or 12 or 9…will you know unless you count them? Sadly, it seems the church has been paying attention, but </w:t>
      </w:r>
      <w:r w:rsidR="0043425C">
        <w:rPr>
          <w:rFonts w:ascii="Trebuchet MS" w:hAnsi="Trebuchet MS"/>
          <w:sz w:val="24"/>
          <w:szCs w:val="24"/>
        </w:rPr>
        <w:t>not eager to respond to the crisis. We hear the numbers about the “</w:t>
      </w:r>
      <w:proofErr w:type="spellStart"/>
      <w:r w:rsidR="0043425C">
        <w:rPr>
          <w:rFonts w:ascii="Trebuchet MS" w:hAnsi="Trebuchet MS"/>
          <w:sz w:val="24"/>
          <w:szCs w:val="24"/>
        </w:rPr>
        <w:t>nones</w:t>
      </w:r>
      <w:proofErr w:type="spellEnd"/>
      <w:r w:rsidR="0043425C">
        <w:rPr>
          <w:rFonts w:ascii="Trebuchet MS" w:hAnsi="Trebuchet MS"/>
          <w:sz w:val="24"/>
          <w:szCs w:val="24"/>
        </w:rPr>
        <w:t>,” those who profess no faith, and the “</w:t>
      </w:r>
      <w:proofErr w:type="spellStart"/>
      <w:r w:rsidR="0043425C">
        <w:rPr>
          <w:rFonts w:ascii="Trebuchet MS" w:hAnsi="Trebuchet MS"/>
          <w:sz w:val="24"/>
          <w:szCs w:val="24"/>
        </w:rPr>
        <w:t>dones</w:t>
      </w:r>
      <w:proofErr w:type="spellEnd"/>
      <w:r w:rsidR="00F01C89">
        <w:rPr>
          <w:rFonts w:ascii="Trebuchet MS" w:hAnsi="Trebuchet MS"/>
          <w:sz w:val="24"/>
          <w:szCs w:val="24"/>
        </w:rPr>
        <w:t xml:space="preserve">,” those who are “done with church,” but have we listened to why people </w:t>
      </w:r>
      <w:r w:rsidR="00E549EF">
        <w:rPr>
          <w:rFonts w:ascii="Trebuchet MS" w:hAnsi="Trebuchet MS"/>
          <w:sz w:val="24"/>
          <w:szCs w:val="24"/>
        </w:rPr>
        <w:t>slip quietly away?</w:t>
      </w:r>
    </w:p>
    <w:p w14:paraId="7525ACB8" w14:textId="6A6A6810" w:rsidR="00E549EF" w:rsidRDefault="00D719D3" w:rsidP="001D543B">
      <w:pPr>
        <w:rPr>
          <w:rFonts w:ascii="Trebuchet MS" w:hAnsi="Trebuchet MS"/>
          <w:sz w:val="24"/>
          <w:szCs w:val="24"/>
        </w:rPr>
      </w:pPr>
      <w:r>
        <w:rPr>
          <w:rFonts w:ascii="Trebuchet MS" w:hAnsi="Trebuchet MS"/>
          <w:sz w:val="24"/>
          <w:szCs w:val="24"/>
        </w:rPr>
        <w:t>T</w:t>
      </w:r>
      <w:r w:rsidR="00E549EF">
        <w:rPr>
          <w:rFonts w:ascii="Trebuchet MS" w:hAnsi="Trebuchet MS"/>
          <w:sz w:val="24"/>
          <w:szCs w:val="24"/>
        </w:rPr>
        <w:t xml:space="preserve">here are a million reasons to leave church – there are those who have been so badly abused by the church that they </w:t>
      </w:r>
      <w:r>
        <w:rPr>
          <w:rFonts w:ascii="Trebuchet MS" w:hAnsi="Trebuchet MS"/>
          <w:sz w:val="24"/>
          <w:szCs w:val="24"/>
        </w:rPr>
        <w:t>don’t want to have anything to do with it. They have heard too many messages that exclude them</w:t>
      </w:r>
      <w:r w:rsidR="009B31FE">
        <w:rPr>
          <w:rFonts w:ascii="Trebuchet MS" w:hAnsi="Trebuchet MS"/>
          <w:sz w:val="24"/>
          <w:szCs w:val="24"/>
        </w:rPr>
        <w:t xml:space="preserve"> or exclude those they love. There are those who have been abused by those within the church whom they had been told were trustworthy, one of the cruelest abuses of all. </w:t>
      </w:r>
      <w:r w:rsidR="00CA11DE">
        <w:rPr>
          <w:rFonts w:ascii="Trebuchet MS" w:hAnsi="Trebuchet MS"/>
          <w:sz w:val="24"/>
          <w:szCs w:val="24"/>
        </w:rPr>
        <w:t xml:space="preserve">There are others who see no relevance in what is being taught, </w:t>
      </w:r>
      <w:r w:rsidR="00C726A9">
        <w:rPr>
          <w:rFonts w:ascii="Trebuchet MS" w:hAnsi="Trebuchet MS"/>
          <w:sz w:val="24"/>
          <w:szCs w:val="24"/>
        </w:rPr>
        <w:t xml:space="preserve">who have been wounded by our misinterpretations of scripture. And there are those </w:t>
      </w:r>
      <w:r w:rsidR="00CA11DE">
        <w:rPr>
          <w:rFonts w:ascii="Trebuchet MS" w:hAnsi="Trebuchet MS"/>
          <w:sz w:val="24"/>
          <w:szCs w:val="24"/>
        </w:rPr>
        <w:t xml:space="preserve">who wonder where the faithful are when the world is in crisis. </w:t>
      </w:r>
      <w:r w:rsidR="006E166B">
        <w:rPr>
          <w:rFonts w:ascii="Trebuchet MS" w:hAnsi="Trebuchet MS"/>
          <w:sz w:val="24"/>
          <w:szCs w:val="24"/>
        </w:rPr>
        <w:t>These two tiny parables pack quite a power when we strip away the moral that Luke has given them, turn the</w:t>
      </w:r>
      <w:r w:rsidR="00E65F5C">
        <w:rPr>
          <w:rFonts w:ascii="Trebuchet MS" w:hAnsi="Trebuchet MS"/>
          <w:sz w:val="24"/>
          <w:szCs w:val="24"/>
        </w:rPr>
        <w:t>m</w:t>
      </w:r>
      <w:r w:rsidR="006E166B">
        <w:rPr>
          <w:rFonts w:ascii="Trebuchet MS" w:hAnsi="Trebuchet MS"/>
          <w:sz w:val="24"/>
          <w:szCs w:val="24"/>
        </w:rPr>
        <w:t xml:space="preserve"> on ourselves </w:t>
      </w:r>
      <w:r w:rsidR="008B7738">
        <w:rPr>
          <w:rFonts w:ascii="Trebuchet MS" w:hAnsi="Trebuchet MS"/>
          <w:sz w:val="24"/>
          <w:szCs w:val="24"/>
        </w:rPr>
        <w:t>and ask, “</w:t>
      </w:r>
      <w:r w:rsidR="00E65F5C">
        <w:rPr>
          <w:rFonts w:ascii="Trebuchet MS" w:hAnsi="Trebuchet MS"/>
          <w:sz w:val="24"/>
          <w:szCs w:val="24"/>
        </w:rPr>
        <w:t>who is missing?” “To whom do I need to be listening?”</w:t>
      </w:r>
      <w:r w:rsidR="00D30A4A">
        <w:rPr>
          <w:rFonts w:ascii="Trebuchet MS" w:hAnsi="Trebuchet MS"/>
          <w:sz w:val="24"/>
          <w:szCs w:val="24"/>
        </w:rPr>
        <w:t xml:space="preserve"> </w:t>
      </w:r>
    </w:p>
    <w:p w14:paraId="5ED37C20" w14:textId="24155B8F" w:rsidR="00E65F5C" w:rsidRDefault="00524661" w:rsidP="001D543B">
      <w:pPr>
        <w:rPr>
          <w:rFonts w:ascii="Trebuchet MS" w:hAnsi="Trebuchet MS"/>
          <w:sz w:val="24"/>
          <w:szCs w:val="24"/>
        </w:rPr>
      </w:pPr>
      <w:r>
        <w:rPr>
          <w:rFonts w:ascii="Trebuchet MS" w:hAnsi="Trebuchet MS"/>
          <w:sz w:val="24"/>
          <w:szCs w:val="24"/>
        </w:rPr>
        <w:t xml:space="preserve">We have no idea if Jesus told these three stories together as Luke </w:t>
      </w:r>
      <w:r w:rsidR="0038486E">
        <w:rPr>
          <w:rFonts w:ascii="Trebuchet MS" w:hAnsi="Trebuchet MS"/>
          <w:sz w:val="24"/>
          <w:szCs w:val="24"/>
        </w:rPr>
        <w:t xml:space="preserve">does. If </w:t>
      </w:r>
      <w:r w:rsidR="005C74F9">
        <w:rPr>
          <w:rFonts w:ascii="Trebuchet MS" w:hAnsi="Trebuchet MS"/>
          <w:sz w:val="24"/>
          <w:szCs w:val="24"/>
        </w:rPr>
        <w:t>Jesus</w:t>
      </w:r>
      <w:r w:rsidR="0038486E">
        <w:rPr>
          <w:rFonts w:ascii="Trebuchet MS" w:hAnsi="Trebuchet MS"/>
          <w:sz w:val="24"/>
          <w:szCs w:val="24"/>
        </w:rPr>
        <w:t xml:space="preserve"> did, he was challenging his listeners to consider the many ways we are lost</w:t>
      </w:r>
      <w:r w:rsidR="007A7669">
        <w:rPr>
          <w:rFonts w:ascii="Trebuchet MS" w:hAnsi="Trebuchet MS"/>
          <w:sz w:val="24"/>
          <w:szCs w:val="24"/>
        </w:rPr>
        <w:t xml:space="preserve"> to one another</w:t>
      </w:r>
      <w:r w:rsidR="00734549">
        <w:rPr>
          <w:rFonts w:ascii="Trebuchet MS" w:hAnsi="Trebuchet MS"/>
          <w:sz w:val="24"/>
          <w:szCs w:val="24"/>
        </w:rPr>
        <w:t xml:space="preserve">. </w:t>
      </w:r>
      <w:r w:rsidR="00CA3556">
        <w:rPr>
          <w:rFonts w:ascii="Trebuchet MS" w:hAnsi="Trebuchet MS"/>
          <w:sz w:val="24"/>
          <w:szCs w:val="24"/>
        </w:rPr>
        <w:t>One thread woven through these parables is a call to self-awareness. “Have I noticed who is missing?” “Whom have I hurt?” “Do I need to forgive myself, ask forgiveness of others, extend forgiveness to others?”</w:t>
      </w:r>
      <w:r w:rsidR="00CA3556">
        <w:rPr>
          <w:rFonts w:ascii="Trebuchet MS" w:hAnsi="Trebuchet MS"/>
          <w:sz w:val="24"/>
          <w:szCs w:val="24"/>
        </w:rPr>
        <w:t xml:space="preserve"> </w:t>
      </w:r>
      <w:r w:rsidR="00734549">
        <w:rPr>
          <w:rFonts w:ascii="Trebuchet MS" w:hAnsi="Trebuchet MS"/>
          <w:sz w:val="24"/>
          <w:szCs w:val="24"/>
        </w:rPr>
        <w:t xml:space="preserve">He also seems to be saying that being found isn’t </w:t>
      </w:r>
      <w:r w:rsidR="00CA3556">
        <w:rPr>
          <w:rFonts w:ascii="Trebuchet MS" w:hAnsi="Trebuchet MS"/>
          <w:sz w:val="24"/>
          <w:szCs w:val="24"/>
        </w:rPr>
        <w:t xml:space="preserve">necessarily </w:t>
      </w:r>
      <w:r w:rsidR="00734549">
        <w:rPr>
          <w:rFonts w:ascii="Trebuchet MS" w:hAnsi="Trebuchet MS"/>
          <w:sz w:val="24"/>
          <w:szCs w:val="24"/>
        </w:rPr>
        <w:t xml:space="preserve">contingent upon repenting. </w:t>
      </w:r>
      <w:r w:rsidR="0037633B">
        <w:rPr>
          <w:rFonts w:ascii="Trebuchet MS" w:hAnsi="Trebuchet MS"/>
          <w:sz w:val="24"/>
          <w:szCs w:val="24"/>
        </w:rPr>
        <w:t xml:space="preserve">Sometimes the finding, the reuniting </w:t>
      </w:r>
      <w:r w:rsidR="0037633B">
        <w:rPr>
          <w:rFonts w:ascii="Trebuchet MS" w:hAnsi="Trebuchet MS"/>
          <w:sz w:val="24"/>
          <w:szCs w:val="24"/>
        </w:rPr>
        <w:lastRenderedPageBreak/>
        <w:t xml:space="preserve">comes first. The forgiveness takes time. </w:t>
      </w:r>
      <w:r w:rsidR="006503FF">
        <w:rPr>
          <w:rFonts w:ascii="Trebuchet MS" w:hAnsi="Trebuchet MS"/>
          <w:sz w:val="24"/>
          <w:szCs w:val="24"/>
        </w:rPr>
        <w:t xml:space="preserve">The awareness of the need for forgiveness takes time. </w:t>
      </w:r>
    </w:p>
    <w:p w14:paraId="11CD4A6C" w14:textId="5242C4CB" w:rsidR="00CC2A92" w:rsidRDefault="00284C7C" w:rsidP="001D543B">
      <w:pPr>
        <w:rPr>
          <w:rFonts w:ascii="Trebuchet MS" w:hAnsi="Trebuchet MS"/>
          <w:sz w:val="24"/>
          <w:szCs w:val="24"/>
        </w:rPr>
      </w:pPr>
      <w:r>
        <w:rPr>
          <w:rFonts w:ascii="Trebuchet MS" w:hAnsi="Trebuchet MS"/>
          <w:sz w:val="24"/>
          <w:szCs w:val="24"/>
        </w:rPr>
        <w:t>As with the first two stories, this much fuller tale, the tale of a younger son who leaves home</w:t>
      </w:r>
      <w:r w:rsidR="0092530E">
        <w:rPr>
          <w:rFonts w:ascii="Trebuchet MS" w:hAnsi="Trebuchet MS"/>
          <w:sz w:val="24"/>
          <w:szCs w:val="24"/>
        </w:rPr>
        <w:t xml:space="preserve"> and an older son who stays behind</w:t>
      </w:r>
      <w:r>
        <w:rPr>
          <w:rFonts w:ascii="Trebuchet MS" w:hAnsi="Trebuchet MS"/>
          <w:sz w:val="24"/>
          <w:szCs w:val="24"/>
        </w:rPr>
        <w:t xml:space="preserve">, </w:t>
      </w:r>
      <w:r w:rsidR="006A5F4F">
        <w:rPr>
          <w:rFonts w:ascii="Trebuchet MS" w:hAnsi="Trebuchet MS"/>
          <w:sz w:val="24"/>
          <w:szCs w:val="24"/>
        </w:rPr>
        <w:t xml:space="preserve">carries the theme of losing, finding, restoring, rejoicing. </w:t>
      </w:r>
      <w:r w:rsidR="000D1732">
        <w:rPr>
          <w:rFonts w:ascii="Trebuchet MS" w:hAnsi="Trebuchet MS"/>
          <w:sz w:val="24"/>
          <w:szCs w:val="24"/>
        </w:rPr>
        <w:t xml:space="preserve">But this is a heavier story, for at the end, the father and his older son are not at the </w:t>
      </w:r>
      <w:r w:rsidR="00675D38">
        <w:rPr>
          <w:rFonts w:ascii="Trebuchet MS" w:hAnsi="Trebuchet MS"/>
          <w:sz w:val="24"/>
          <w:szCs w:val="24"/>
        </w:rPr>
        <w:t>party but</w:t>
      </w:r>
      <w:r w:rsidR="000D1732">
        <w:rPr>
          <w:rFonts w:ascii="Trebuchet MS" w:hAnsi="Trebuchet MS"/>
          <w:sz w:val="24"/>
          <w:szCs w:val="24"/>
        </w:rPr>
        <w:t xml:space="preserve"> standing outside</w:t>
      </w:r>
      <w:r w:rsidR="0092530E">
        <w:rPr>
          <w:rFonts w:ascii="Trebuchet MS" w:hAnsi="Trebuchet MS"/>
          <w:sz w:val="24"/>
          <w:szCs w:val="24"/>
        </w:rPr>
        <w:t xml:space="preserve">. We are </w:t>
      </w:r>
      <w:r w:rsidR="000D1732">
        <w:rPr>
          <w:rFonts w:ascii="Trebuchet MS" w:hAnsi="Trebuchet MS"/>
          <w:sz w:val="24"/>
          <w:szCs w:val="24"/>
        </w:rPr>
        <w:t>left not knowing if the older son will cross the threshold</w:t>
      </w:r>
      <w:r w:rsidR="0092530E">
        <w:rPr>
          <w:rFonts w:ascii="Trebuchet MS" w:hAnsi="Trebuchet MS"/>
          <w:sz w:val="24"/>
          <w:szCs w:val="24"/>
        </w:rPr>
        <w:t xml:space="preserve"> and join the </w:t>
      </w:r>
      <w:r w:rsidR="00F72516">
        <w:rPr>
          <w:rFonts w:ascii="Trebuchet MS" w:hAnsi="Trebuchet MS"/>
          <w:sz w:val="24"/>
          <w:szCs w:val="24"/>
        </w:rPr>
        <w:t>celebration</w:t>
      </w:r>
      <w:r w:rsidR="0092530E">
        <w:rPr>
          <w:rFonts w:ascii="Trebuchet MS" w:hAnsi="Trebuchet MS"/>
          <w:sz w:val="24"/>
          <w:szCs w:val="24"/>
        </w:rPr>
        <w:t xml:space="preserve">. </w:t>
      </w:r>
    </w:p>
    <w:p w14:paraId="02417881" w14:textId="43FDF885" w:rsidR="0092530E" w:rsidRDefault="0092530E" w:rsidP="001D543B">
      <w:pPr>
        <w:rPr>
          <w:rFonts w:ascii="Trebuchet MS" w:hAnsi="Trebuchet MS"/>
          <w:sz w:val="24"/>
          <w:szCs w:val="24"/>
        </w:rPr>
      </w:pPr>
      <w:r>
        <w:rPr>
          <w:rFonts w:ascii="Trebuchet MS" w:hAnsi="Trebuchet MS"/>
          <w:sz w:val="24"/>
          <w:szCs w:val="24"/>
        </w:rPr>
        <w:t xml:space="preserve">This story is a story of </w:t>
      </w:r>
      <w:r w:rsidR="00540CAF">
        <w:rPr>
          <w:rFonts w:ascii="Trebuchet MS" w:hAnsi="Trebuchet MS"/>
          <w:sz w:val="24"/>
          <w:szCs w:val="24"/>
        </w:rPr>
        <w:t xml:space="preserve">a parent who loses two sons, and once again we have to be careful about assigning the role of God to the father in the story. </w:t>
      </w:r>
      <w:r w:rsidR="00887D2F">
        <w:rPr>
          <w:rFonts w:ascii="Trebuchet MS" w:hAnsi="Trebuchet MS"/>
          <w:sz w:val="24"/>
          <w:szCs w:val="24"/>
        </w:rPr>
        <w:t>We can and should believe that God is like the father who blesses us as we leave hom</w:t>
      </w:r>
      <w:r w:rsidR="00F744E3">
        <w:rPr>
          <w:rFonts w:ascii="Trebuchet MS" w:hAnsi="Trebuchet MS"/>
          <w:sz w:val="24"/>
          <w:szCs w:val="24"/>
        </w:rPr>
        <w:t>e to explore the world on our own</w:t>
      </w:r>
      <w:r w:rsidR="000003EE">
        <w:rPr>
          <w:rFonts w:ascii="Trebuchet MS" w:hAnsi="Trebuchet MS"/>
          <w:sz w:val="24"/>
          <w:szCs w:val="24"/>
        </w:rPr>
        <w:t xml:space="preserve">, watching hopefully every day for our return. </w:t>
      </w:r>
      <w:r w:rsidR="004579F2">
        <w:rPr>
          <w:rFonts w:ascii="Trebuchet MS" w:hAnsi="Trebuchet MS"/>
          <w:sz w:val="24"/>
          <w:szCs w:val="24"/>
        </w:rPr>
        <w:t xml:space="preserve">God longs for our presence, longs for our companionship. </w:t>
      </w:r>
      <w:r w:rsidR="00F744E3">
        <w:rPr>
          <w:rFonts w:ascii="Trebuchet MS" w:hAnsi="Trebuchet MS"/>
          <w:sz w:val="24"/>
          <w:szCs w:val="24"/>
        </w:rPr>
        <w:t xml:space="preserve">But we should also grieve </w:t>
      </w:r>
      <w:r w:rsidR="00FB083B">
        <w:rPr>
          <w:rFonts w:ascii="Trebuchet MS" w:hAnsi="Trebuchet MS"/>
          <w:sz w:val="24"/>
          <w:szCs w:val="24"/>
        </w:rPr>
        <w:t>over a father who does not see that the son who stays beside him is equally lost, unsure of his place in the family, unsure that he is valued</w:t>
      </w:r>
      <w:r w:rsidR="00410E11">
        <w:rPr>
          <w:rFonts w:ascii="Trebuchet MS" w:hAnsi="Trebuchet MS"/>
          <w:sz w:val="24"/>
          <w:szCs w:val="24"/>
        </w:rPr>
        <w:t xml:space="preserve">, convinced that no one believes he is worthy of a </w:t>
      </w:r>
      <w:r w:rsidR="000C1B2B">
        <w:rPr>
          <w:rFonts w:ascii="Trebuchet MS" w:hAnsi="Trebuchet MS"/>
          <w:sz w:val="24"/>
          <w:szCs w:val="24"/>
        </w:rPr>
        <w:t>feast</w:t>
      </w:r>
      <w:r w:rsidR="00410E11">
        <w:rPr>
          <w:rFonts w:ascii="Trebuchet MS" w:hAnsi="Trebuchet MS"/>
          <w:sz w:val="24"/>
          <w:szCs w:val="24"/>
        </w:rPr>
        <w:t xml:space="preserve">. God is </w:t>
      </w:r>
      <w:r w:rsidR="00410E11" w:rsidRPr="000C1B2B">
        <w:rPr>
          <w:rFonts w:ascii="Trebuchet MS" w:hAnsi="Trebuchet MS"/>
          <w:i/>
          <w:iCs/>
          <w:sz w:val="24"/>
          <w:szCs w:val="24"/>
        </w:rPr>
        <w:t>not</w:t>
      </w:r>
      <w:r w:rsidR="00410E11">
        <w:rPr>
          <w:rFonts w:ascii="Trebuchet MS" w:hAnsi="Trebuchet MS"/>
          <w:sz w:val="24"/>
          <w:szCs w:val="24"/>
        </w:rPr>
        <w:t xml:space="preserve"> that parent. </w:t>
      </w:r>
      <w:r w:rsidR="003A65FC">
        <w:rPr>
          <w:rFonts w:ascii="Trebuchet MS" w:hAnsi="Trebuchet MS"/>
          <w:sz w:val="24"/>
          <w:szCs w:val="24"/>
        </w:rPr>
        <w:t xml:space="preserve">God is not that unaware, and God urges us to be equally attuned to the ways that we </w:t>
      </w:r>
      <w:r w:rsidR="00FB60B0">
        <w:rPr>
          <w:rFonts w:ascii="Trebuchet MS" w:hAnsi="Trebuchet MS"/>
          <w:sz w:val="24"/>
          <w:szCs w:val="24"/>
        </w:rPr>
        <w:t xml:space="preserve">unintentionally devalue others. </w:t>
      </w:r>
    </w:p>
    <w:p w14:paraId="0F6BC89B" w14:textId="7E8AB1E8" w:rsidR="008C01C3" w:rsidRDefault="00A54A4F" w:rsidP="001D543B">
      <w:pPr>
        <w:rPr>
          <w:rFonts w:ascii="Trebuchet MS" w:hAnsi="Trebuchet MS"/>
          <w:sz w:val="24"/>
          <w:szCs w:val="24"/>
        </w:rPr>
      </w:pPr>
      <w:r>
        <w:rPr>
          <w:rFonts w:ascii="Trebuchet MS" w:hAnsi="Trebuchet MS"/>
          <w:sz w:val="24"/>
          <w:szCs w:val="24"/>
        </w:rPr>
        <w:t xml:space="preserve">The younger son, coming to himself </w:t>
      </w:r>
      <w:r w:rsidR="006F0F32">
        <w:rPr>
          <w:rFonts w:ascii="Trebuchet MS" w:hAnsi="Trebuchet MS"/>
          <w:sz w:val="24"/>
          <w:szCs w:val="24"/>
        </w:rPr>
        <w:t>amidst the pigs he was tending</w:t>
      </w:r>
      <w:r>
        <w:rPr>
          <w:rFonts w:ascii="Trebuchet MS" w:hAnsi="Trebuchet MS"/>
          <w:sz w:val="24"/>
          <w:szCs w:val="24"/>
        </w:rPr>
        <w:t xml:space="preserve">, </w:t>
      </w:r>
      <w:r w:rsidR="006F0F32">
        <w:rPr>
          <w:rFonts w:ascii="Trebuchet MS" w:hAnsi="Trebuchet MS"/>
          <w:sz w:val="24"/>
          <w:szCs w:val="24"/>
        </w:rPr>
        <w:t xml:space="preserve">realizes that what he has lost is community. Though he willingly spent his money </w:t>
      </w:r>
      <w:r w:rsidR="00B547A1">
        <w:rPr>
          <w:rFonts w:ascii="Trebuchet MS" w:hAnsi="Trebuchet MS"/>
          <w:sz w:val="24"/>
          <w:szCs w:val="24"/>
        </w:rPr>
        <w:t xml:space="preserve">on others, </w:t>
      </w:r>
      <w:r w:rsidR="00543F97">
        <w:rPr>
          <w:rFonts w:ascii="Trebuchet MS" w:hAnsi="Trebuchet MS"/>
          <w:sz w:val="24"/>
          <w:szCs w:val="24"/>
        </w:rPr>
        <w:t xml:space="preserve">they all walked when the money ran out. Wherever he is living does not have the same sense of responsibility for the foreigner in their midst. </w:t>
      </w:r>
      <w:r w:rsidR="005C7084">
        <w:rPr>
          <w:rFonts w:ascii="Trebuchet MS" w:hAnsi="Trebuchet MS"/>
          <w:sz w:val="24"/>
          <w:szCs w:val="24"/>
        </w:rPr>
        <w:t>Whether or not he realizes he has hurt his father, hurt his older brother, remains unclear. He develops a plan for how he can be reunited</w:t>
      </w:r>
      <w:r w:rsidR="00952DDA">
        <w:rPr>
          <w:rFonts w:ascii="Trebuchet MS" w:hAnsi="Trebuchet MS"/>
          <w:sz w:val="24"/>
          <w:szCs w:val="24"/>
        </w:rPr>
        <w:t xml:space="preserve">, but is there remorse? We don’t know, nor does the father demand it of him upon his return. </w:t>
      </w:r>
      <w:r w:rsidR="00936743">
        <w:rPr>
          <w:rFonts w:ascii="Trebuchet MS" w:hAnsi="Trebuchet MS"/>
          <w:sz w:val="24"/>
          <w:szCs w:val="24"/>
        </w:rPr>
        <w:t xml:space="preserve">In this aspect of the father we do witness the vastness of God’s embrace, welcoming us </w:t>
      </w:r>
      <w:r w:rsidR="00ED1310">
        <w:rPr>
          <w:rFonts w:ascii="Trebuchet MS" w:hAnsi="Trebuchet MS"/>
          <w:sz w:val="24"/>
          <w:szCs w:val="24"/>
        </w:rPr>
        <w:t xml:space="preserve">with all our flaws on display. </w:t>
      </w:r>
    </w:p>
    <w:p w14:paraId="55010F69" w14:textId="7064F950" w:rsidR="003F609F" w:rsidRDefault="00694D52" w:rsidP="001D543B">
      <w:pPr>
        <w:rPr>
          <w:rFonts w:ascii="Trebuchet MS" w:hAnsi="Trebuchet MS"/>
          <w:sz w:val="24"/>
          <w:szCs w:val="24"/>
        </w:rPr>
      </w:pPr>
      <w:r>
        <w:rPr>
          <w:rFonts w:ascii="Trebuchet MS" w:hAnsi="Trebuchet MS"/>
          <w:sz w:val="24"/>
          <w:szCs w:val="24"/>
        </w:rPr>
        <w:t xml:space="preserve">These parables, in addition to the images of hope contained within them, challenge us to </w:t>
      </w:r>
      <w:r w:rsidR="008B7C05">
        <w:rPr>
          <w:rFonts w:ascii="Trebuchet MS" w:hAnsi="Trebuchet MS"/>
          <w:sz w:val="24"/>
          <w:szCs w:val="24"/>
        </w:rPr>
        <w:t>explore the messages we have laid upon</w:t>
      </w:r>
      <w:r w:rsidR="00227233">
        <w:rPr>
          <w:rFonts w:ascii="Trebuchet MS" w:hAnsi="Trebuchet MS"/>
          <w:sz w:val="24"/>
          <w:szCs w:val="24"/>
        </w:rPr>
        <w:t xml:space="preserve"> all of</w:t>
      </w:r>
      <w:r w:rsidR="008B7C05">
        <w:rPr>
          <w:rFonts w:ascii="Trebuchet MS" w:hAnsi="Trebuchet MS"/>
          <w:sz w:val="24"/>
          <w:szCs w:val="24"/>
        </w:rPr>
        <w:t xml:space="preserve"> </w:t>
      </w:r>
      <w:r w:rsidR="00FA1390">
        <w:rPr>
          <w:rFonts w:ascii="Trebuchet MS" w:hAnsi="Trebuchet MS"/>
          <w:sz w:val="24"/>
          <w:szCs w:val="24"/>
        </w:rPr>
        <w:t xml:space="preserve">God’s Word. Luke put his spin on the stories. Matthew did, too. Luke was proclaiming repentance and forgiveness. Matthew was advising the </w:t>
      </w:r>
      <w:r w:rsidR="00725952">
        <w:rPr>
          <w:rFonts w:ascii="Trebuchet MS" w:hAnsi="Trebuchet MS"/>
          <w:sz w:val="24"/>
          <w:szCs w:val="24"/>
        </w:rPr>
        <w:t xml:space="preserve">community against false teachings. </w:t>
      </w:r>
      <w:r w:rsidR="00705C97">
        <w:rPr>
          <w:rFonts w:ascii="Trebuchet MS" w:hAnsi="Trebuchet MS"/>
          <w:sz w:val="24"/>
          <w:szCs w:val="24"/>
        </w:rPr>
        <w:t xml:space="preserve">There is nothing wrong with preaching repentance and forgiveness. Nothing wrong with urging caution to a faith community. </w:t>
      </w:r>
      <w:r w:rsidR="003F609F">
        <w:rPr>
          <w:rFonts w:ascii="Trebuchet MS" w:hAnsi="Trebuchet MS"/>
          <w:sz w:val="24"/>
          <w:szCs w:val="24"/>
        </w:rPr>
        <w:t xml:space="preserve">Sometimes we need to hear a particular message, but I hope we can ask ourselves </w:t>
      </w:r>
      <w:r w:rsidR="00227233">
        <w:rPr>
          <w:rFonts w:ascii="Trebuchet MS" w:hAnsi="Trebuchet MS"/>
          <w:sz w:val="24"/>
          <w:szCs w:val="24"/>
        </w:rPr>
        <w:t xml:space="preserve">what </w:t>
      </w:r>
      <w:r w:rsidR="003F609F">
        <w:rPr>
          <w:rFonts w:ascii="Trebuchet MS" w:hAnsi="Trebuchet MS"/>
          <w:sz w:val="24"/>
          <w:szCs w:val="24"/>
        </w:rPr>
        <w:t>particular biases</w:t>
      </w:r>
      <w:r w:rsidR="00227233">
        <w:rPr>
          <w:rFonts w:ascii="Trebuchet MS" w:hAnsi="Trebuchet MS"/>
          <w:sz w:val="24"/>
          <w:szCs w:val="24"/>
        </w:rPr>
        <w:t xml:space="preserve"> we bring</w:t>
      </w:r>
      <w:r w:rsidR="003F609F">
        <w:rPr>
          <w:rFonts w:ascii="Trebuchet MS" w:hAnsi="Trebuchet MS"/>
          <w:sz w:val="24"/>
          <w:szCs w:val="24"/>
        </w:rPr>
        <w:t xml:space="preserve"> to the text. God wants us to meet the Word with all those critical thinking skills we learned in school. You are all theologians be your very nature. </w:t>
      </w:r>
      <w:r w:rsidR="008850AC">
        <w:rPr>
          <w:rFonts w:ascii="Trebuchet MS" w:hAnsi="Trebuchet MS"/>
          <w:sz w:val="24"/>
          <w:szCs w:val="24"/>
        </w:rPr>
        <w:t xml:space="preserve">Don’t doubt your own voice when you read something in the scriptures that makes you ask questions. That’s exactly what the text should do! </w:t>
      </w:r>
      <w:r w:rsidR="006664C3">
        <w:rPr>
          <w:rFonts w:ascii="Trebuchet MS" w:hAnsi="Trebuchet MS"/>
          <w:sz w:val="24"/>
          <w:szCs w:val="24"/>
        </w:rPr>
        <w:t xml:space="preserve">That is also the beauty of working with the text together. You can point out my bias, and </w:t>
      </w:r>
      <w:r w:rsidR="002E0E53">
        <w:rPr>
          <w:rFonts w:ascii="Trebuchet MS" w:hAnsi="Trebuchet MS"/>
          <w:sz w:val="24"/>
          <w:szCs w:val="24"/>
        </w:rPr>
        <w:t xml:space="preserve">maybe I can do the same for you. Together we can find the startling relevance and healing that are contained within God’s Word. </w:t>
      </w:r>
    </w:p>
    <w:p w14:paraId="7FB4D7F1" w14:textId="1CB264A8" w:rsidR="00F22BAE" w:rsidRDefault="00F22BAE" w:rsidP="00F22BAE">
      <w:pPr>
        <w:rPr>
          <w:rFonts w:ascii="Trebuchet MS" w:hAnsi="Trebuchet MS"/>
          <w:sz w:val="24"/>
          <w:szCs w:val="24"/>
        </w:rPr>
      </w:pPr>
      <w:r>
        <w:rPr>
          <w:rFonts w:ascii="Trebuchet MS" w:hAnsi="Trebuchet MS"/>
          <w:sz w:val="24"/>
          <w:szCs w:val="24"/>
        </w:rPr>
        <w:t xml:space="preserve">This side of heaven, we will not find completeness. The one missing sheep will not always be carried back to the fold. The one missing coin will not be returned to the jar. The two missing sons may not be united as a family, but we can labor with that </w:t>
      </w:r>
      <w:r>
        <w:rPr>
          <w:rFonts w:ascii="Trebuchet MS" w:hAnsi="Trebuchet MS"/>
          <w:sz w:val="24"/>
          <w:szCs w:val="24"/>
        </w:rPr>
        <w:lastRenderedPageBreak/>
        <w:t xml:space="preserve">hope. We can labor with God’s dream of wholeness. </w:t>
      </w:r>
      <w:r w:rsidR="00F67011">
        <w:rPr>
          <w:rFonts w:ascii="Trebuchet MS" w:hAnsi="Trebuchet MS"/>
          <w:sz w:val="24"/>
          <w:szCs w:val="24"/>
        </w:rPr>
        <w:t xml:space="preserve">With </w:t>
      </w:r>
      <w:r w:rsidR="002C1EE1">
        <w:rPr>
          <w:rFonts w:ascii="Trebuchet MS" w:hAnsi="Trebuchet MS"/>
          <w:sz w:val="24"/>
          <w:szCs w:val="24"/>
        </w:rPr>
        <w:t xml:space="preserve">that </w:t>
      </w:r>
      <w:r w:rsidR="00F67011">
        <w:rPr>
          <w:rFonts w:ascii="Trebuchet MS" w:hAnsi="Trebuchet MS"/>
          <w:sz w:val="24"/>
          <w:szCs w:val="24"/>
        </w:rPr>
        <w:t>a</w:t>
      </w:r>
      <w:r w:rsidR="002C1EE1">
        <w:rPr>
          <w:rFonts w:ascii="Trebuchet MS" w:hAnsi="Trebuchet MS"/>
          <w:sz w:val="24"/>
          <w:szCs w:val="24"/>
        </w:rPr>
        <w:t xml:space="preserve">s our guiding awareness, just imagine </w:t>
      </w:r>
      <w:r w:rsidR="00F67011">
        <w:rPr>
          <w:rFonts w:ascii="Trebuchet MS" w:hAnsi="Trebuchet MS"/>
          <w:sz w:val="24"/>
          <w:szCs w:val="24"/>
        </w:rPr>
        <w:t xml:space="preserve">what might be possible. Thanks be to the God of enormous hopes and dreams, the God who loves us </w:t>
      </w:r>
      <w:r w:rsidR="00946067">
        <w:rPr>
          <w:rFonts w:ascii="Trebuchet MS" w:hAnsi="Trebuchet MS"/>
          <w:sz w:val="24"/>
          <w:szCs w:val="24"/>
        </w:rPr>
        <w:t xml:space="preserve">more than we can ever know or understand. Amen. </w:t>
      </w:r>
    </w:p>
    <w:p w14:paraId="50D45FAF" w14:textId="77777777" w:rsidR="00714BFA" w:rsidRDefault="00714BFA" w:rsidP="001D543B">
      <w:pPr>
        <w:rPr>
          <w:rFonts w:ascii="Trebuchet MS" w:hAnsi="Trebuchet MS"/>
          <w:sz w:val="24"/>
          <w:szCs w:val="24"/>
        </w:rPr>
      </w:pPr>
    </w:p>
    <w:p w14:paraId="54FEE676" w14:textId="77777777" w:rsidR="0035722A" w:rsidRDefault="0035722A" w:rsidP="001D543B">
      <w:pPr>
        <w:rPr>
          <w:rFonts w:ascii="Trebuchet MS" w:hAnsi="Trebuchet MS"/>
          <w:sz w:val="24"/>
          <w:szCs w:val="24"/>
        </w:rPr>
      </w:pPr>
    </w:p>
    <w:p w14:paraId="07A15E6A" w14:textId="0252A8BA" w:rsidR="0035722A" w:rsidRPr="00714BFA" w:rsidRDefault="0035722A" w:rsidP="001D543B">
      <w:pPr>
        <w:rPr>
          <w:rFonts w:ascii="Trebuchet MS" w:hAnsi="Trebuchet MS"/>
          <w:sz w:val="20"/>
          <w:szCs w:val="20"/>
        </w:rPr>
      </w:pPr>
      <w:r w:rsidRPr="00714BFA">
        <w:rPr>
          <w:rFonts w:ascii="Trebuchet MS" w:hAnsi="Trebuchet MS"/>
          <w:sz w:val="20"/>
          <w:szCs w:val="20"/>
        </w:rPr>
        <w:t xml:space="preserve">Sources consulted: </w:t>
      </w:r>
    </w:p>
    <w:p w14:paraId="2C75709A" w14:textId="61BE0ACD" w:rsidR="0035722A" w:rsidRPr="00714BFA" w:rsidRDefault="0035722A" w:rsidP="00714BFA">
      <w:pPr>
        <w:spacing w:after="0"/>
        <w:rPr>
          <w:rFonts w:ascii="Trebuchet MS" w:hAnsi="Trebuchet MS"/>
          <w:sz w:val="20"/>
          <w:szCs w:val="20"/>
        </w:rPr>
      </w:pPr>
      <w:r w:rsidRPr="00714BFA">
        <w:rPr>
          <w:rFonts w:ascii="Trebuchet MS" w:hAnsi="Trebuchet MS"/>
          <w:sz w:val="20"/>
          <w:szCs w:val="20"/>
        </w:rPr>
        <w:t xml:space="preserve">Short Stories by Jesus, A.J. Levine, </w:t>
      </w:r>
      <w:r w:rsidR="00B92CB3" w:rsidRPr="00714BFA">
        <w:rPr>
          <w:rFonts w:ascii="Trebuchet MS" w:hAnsi="Trebuchet MS"/>
          <w:sz w:val="20"/>
          <w:szCs w:val="20"/>
        </w:rPr>
        <w:t>Harper One P</w:t>
      </w:r>
      <w:r w:rsidR="00076F1C" w:rsidRPr="00714BFA">
        <w:rPr>
          <w:rFonts w:ascii="Trebuchet MS" w:hAnsi="Trebuchet MS"/>
          <w:sz w:val="20"/>
          <w:szCs w:val="20"/>
        </w:rPr>
        <w:t>ublishing</w:t>
      </w:r>
    </w:p>
    <w:p w14:paraId="50E32C46" w14:textId="419E0921" w:rsidR="00B92CB3" w:rsidRPr="00714BFA" w:rsidRDefault="00B92CB3" w:rsidP="00714BFA">
      <w:pPr>
        <w:spacing w:after="0"/>
        <w:rPr>
          <w:rFonts w:ascii="Trebuchet MS" w:hAnsi="Trebuchet MS"/>
          <w:sz w:val="20"/>
          <w:szCs w:val="20"/>
        </w:rPr>
      </w:pPr>
      <w:r w:rsidRPr="00714BFA">
        <w:rPr>
          <w:rFonts w:ascii="Trebuchet MS" w:hAnsi="Trebuchet MS"/>
          <w:sz w:val="20"/>
          <w:szCs w:val="20"/>
        </w:rPr>
        <w:t xml:space="preserve">The Power of Parable, John Dominic </w:t>
      </w:r>
      <w:proofErr w:type="spellStart"/>
      <w:r w:rsidRPr="00714BFA">
        <w:rPr>
          <w:rFonts w:ascii="Trebuchet MS" w:hAnsi="Trebuchet MS"/>
          <w:sz w:val="20"/>
          <w:szCs w:val="20"/>
        </w:rPr>
        <w:t>Crossan</w:t>
      </w:r>
      <w:proofErr w:type="spellEnd"/>
      <w:r w:rsidRPr="00714BFA">
        <w:rPr>
          <w:rFonts w:ascii="Trebuchet MS" w:hAnsi="Trebuchet MS"/>
          <w:sz w:val="20"/>
          <w:szCs w:val="20"/>
        </w:rPr>
        <w:t xml:space="preserve">, </w:t>
      </w:r>
      <w:r w:rsidR="00076F1C" w:rsidRPr="00714BFA">
        <w:rPr>
          <w:rFonts w:ascii="Trebuchet MS" w:hAnsi="Trebuchet MS"/>
          <w:sz w:val="20"/>
          <w:szCs w:val="20"/>
        </w:rPr>
        <w:t>Harper One Publishing</w:t>
      </w:r>
    </w:p>
    <w:p w14:paraId="75F3D2EB" w14:textId="05EADE31" w:rsidR="00076F1C" w:rsidRPr="00714BFA" w:rsidRDefault="00076F1C" w:rsidP="00714BFA">
      <w:pPr>
        <w:spacing w:after="0"/>
        <w:rPr>
          <w:rFonts w:ascii="Trebuchet MS" w:hAnsi="Trebuchet MS"/>
          <w:sz w:val="20"/>
          <w:szCs w:val="20"/>
        </w:rPr>
      </w:pPr>
      <w:r w:rsidRPr="00714BFA">
        <w:rPr>
          <w:rFonts w:ascii="Trebuchet MS" w:hAnsi="Trebuchet MS"/>
          <w:sz w:val="20"/>
          <w:szCs w:val="20"/>
        </w:rPr>
        <w:t xml:space="preserve">Left Behind and Loving It </w:t>
      </w:r>
      <w:proofErr w:type="spellStart"/>
      <w:r w:rsidRPr="00714BFA">
        <w:rPr>
          <w:rFonts w:ascii="Trebuchet MS" w:hAnsi="Trebuchet MS"/>
          <w:sz w:val="20"/>
          <w:szCs w:val="20"/>
        </w:rPr>
        <w:t>blogspot</w:t>
      </w:r>
      <w:proofErr w:type="spellEnd"/>
    </w:p>
    <w:p w14:paraId="6E726FC8" w14:textId="0A2A4C89" w:rsidR="00714BFA" w:rsidRPr="00714BFA" w:rsidRDefault="00714BFA" w:rsidP="00714BFA">
      <w:pPr>
        <w:spacing w:after="0"/>
        <w:rPr>
          <w:rFonts w:ascii="Trebuchet MS" w:hAnsi="Trebuchet MS"/>
          <w:sz w:val="20"/>
          <w:szCs w:val="20"/>
        </w:rPr>
      </w:pPr>
      <w:r w:rsidRPr="00714BFA">
        <w:rPr>
          <w:rFonts w:ascii="Trebuchet MS" w:hAnsi="Trebuchet MS"/>
          <w:sz w:val="20"/>
          <w:szCs w:val="20"/>
        </w:rPr>
        <w:t xml:space="preserve">Talk Back meeting of Grace Presbyterian </w:t>
      </w:r>
    </w:p>
    <w:p w14:paraId="15F6FD7F" w14:textId="77777777" w:rsidR="00076F1C" w:rsidRDefault="00076F1C" w:rsidP="001D543B">
      <w:pPr>
        <w:rPr>
          <w:rFonts w:ascii="Trebuchet MS" w:hAnsi="Trebuchet MS"/>
          <w:sz w:val="24"/>
          <w:szCs w:val="24"/>
        </w:rPr>
      </w:pPr>
    </w:p>
    <w:p w14:paraId="0F098167" w14:textId="282A717F" w:rsidR="008850AC" w:rsidRDefault="008850AC" w:rsidP="001D543B">
      <w:pPr>
        <w:rPr>
          <w:rFonts w:ascii="Trebuchet MS" w:hAnsi="Trebuchet MS"/>
          <w:sz w:val="24"/>
          <w:szCs w:val="24"/>
        </w:rPr>
      </w:pPr>
    </w:p>
    <w:p w14:paraId="018EA639" w14:textId="77777777" w:rsidR="000D1732" w:rsidRDefault="000D1732" w:rsidP="001D543B">
      <w:pPr>
        <w:rPr>
          <w:rFonts w:ascii="Trebuchet MS" w:hAnsi="Trebuchet MS"/>
          <w:sz w:val="24"/>
          <w:szCs w:val="24"/>
        </w:rPr>
      </w:pPr>
    </w:p>
    <w:sectPr w:rsidR="000D17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CBC" w14:textId="77777777" w:rsidR="00AC43EE" w:rsidRDefault="00AC43EE" w:rsidP="00197440">
      <w:pPr>
        <w:spacing w:after="0" w:line="240" w:lineRule="auto"/>
      </w:pPr>
      <w:r>
        <w:separator/>
      </w:r>
    </w:p>
  </w:endnote>
  <w:endnote w:type="continuationSeparator" w:id="0">
    <w:p w14:paraId="5BCF17A6" w14:textId="77777777" w:rsidR="00AC43EE" w:rsidRDefault="00AC43EE" w:rsidP="0019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80254"/>
      <w:docPartObj>
        <w:docPartGallery w:val="Page Numbers (Bottom of Page)"/>
        <w:docPartUnique/>
      </w:docPartObj>
    </w:sdtPr>
    <w:sdtEndPr>
      <w:rPr>
        <w:noProof/>
      </w:rPr>
    </w:sdtEndPr>
    <w:sdtContent>
      <w:p w14:paraId="1F9DFB16" w14:textId="0D0FC184" w:rsidR="00197440" w:rsidRDefault="001974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529AE" w14:textId="77777777" w:rsidR="00197440" w:rsidRDefault="0019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270F" w14:textId="77777777" w:rsidR="00AC43EE" w:rsidRDefault="00AC43EE" w:rsidP="00197440">
      <w:pPr>
        <w:spacing w:after="0" w:line="240" w:lineRule="auto"/>
      </w:pPr>
      <w:r>
        <w:separator/>
      </w:r>
    </w:p>
  </w:footnote>
  <w:footnote w:type="continuationSeparator" w:id="0">
    <w:p w14:paraId="1963FDEC" w14:textId="77777777" w:rsidR="00AC43EE" w:rsidRDefault="00AC43EE" w:rsidP="00197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3B"/>
    <w:rsid w:val="000003EE"/>
    <w:rsid w:val="00034C5C"/>
    <w:rsid w:val="00076F1C"/>
    <w:rsid w:val="000A16A4"/>
    <w:rsid w:val="000C1B2B"/>
    <w:rsid w:val="000D1732"/>
    <w:rsid w:val="000E6A8D"/>
    <w:rsid w:val="001769C0"/>
    <w:rsid w:val="00197440"/>
    <w:rsid w:val="001D543B"/>
    <w:rsid w:val="00227233"/>
    <w:rsid w:val="00261C41"/>
    <w:rsid w:val="00284C7C"/>
    <w:rsid w:val="002C1EE1"/>
    <w:rsid w:val="002D09D2"/>
    <w:rsid w:val="002E0E53"/>
    <w:rsid w:val="002F33F2"/>
    <w:rsid w:val="002F7867"/>
    <w:rsid w:val="00341D59"/>
    <w:rsid w:val="0035722A"/>
    <w:rsid w:val="0037633B"/>
    <w:rsid w:val="0038486E"/>
    <w:rsid w:val="003920A1"/>
    <w:rsid w:val="003A0FDC"/>
    <w:rsid w:val="003A65FC"/>
    <w:rsid w:val="003F609F"/>
    <w:rsid w:val="0040442B"/>
    <w:rsid w:val="00410E11"/>
    <w:rsid w:val="0043425C"/>
    <w:rsid w:val="004579F2"/>
    <w:rsid w:val="004614AC"/>
    <w:rsid w:val="004E5ADA"/>
    <w:rsid w:val="00524661"/>
    <w:rsid w:val="00540CAF"/>
    <w:rsid w:val="00543F97"/>
    <w:rsid w:val="005C2FC4"/>
    <w:rsid w:val="005C7084"/>
    <w:rsid w:val="005C74F9"/>
    <w:rsid w:val="006503FF"/>
    <w:rsid w:val="006600CB"/>
    <w:rsid w:val="006664C3"/>
    <w:rsid w:val="00675D38"/>
    <w:rsid w:val="00694D52"/>
    <w:rsid w:val="006A5F4F"/>
    <w:rsid w:val="006E166B"/>
    <w:rsid w:val="006F0F32"/>
    <w:rsid w:val="00705C97"/>
    <w:rsid w:val="00714BFA"/>
    <w:rsid w:val="00723172"/>
    <w:rsid w:val="00725952"/>
    <w:rsid w:val="00734549"/>
    <w:rsid w:val="0074249E"/>
    <w:rsid w:val="007A7669"/>
    <w:rsid w:val="007C3A9F"/>
    <w:rsid w:val="007D6F94"/>
    <w:rsid w:val="008850AC"/>
    <w:rsid w:val="00887D2F"/>
    <w:rsid w:val="008B7738"/>
    <w:rsid w:val="008B7C05"/>
    <w:rsid w:val="008C01C3"/>
    <w:rsid w:val="00923BE6"/>
    <w:rsid w:val="0092530E"/>
    <w:rsid w:val="00936743"/>
    <w:rsid w:val="00946067"/>
    <w:rsid w:val="00952DDA"/>
    <w:rsid w:val="009B31FE"/>
    <w:rsid w:val="009C724E"/>
    <w:rsid w:val="009F58E2"/>
    <w:rsid w:val="009F5C18"/>
    <w:rsid w:val="00A54A4F"/>
    <w:rsid w:val="00AC43EE"/>
    <w:rsid w:val="00B547A1"/>
    <w:rsid w:val="00B877BA"/>
    <w:rsid w:val="00B92CB3"/>
    <w:rsid w:val="00C726A9"/>
    <w:rsid w:val="00C7340A"/>
    <w:rsid w:val="00CA11DE"/>
    <w:rsid w:val="00CA3556"/>
    <w:rsid w:val="00CC2A92"/>
    <w:rsid w:val="00D30A4A"/>
    <w:rsid w:val="00D32B54"/>
    <w:rsid w:val="00D719D3"/>
    <w:rsid w:val="00E04DD7"/>
    <w:rsid w:val="00E549EF"/>
    <w:rsid w:val="00E65F5C"/>
    <w:rsid w:val="00ED1310"/>
    <w:rsid w:val="00F01C89"/>
    <w:rsid w:val="00F22BAE"/>
    <w:rsid w:val="00F31C50"/>
    <w:rsid w:val="00F67011"/>
    <w:rsid w:val="00F72516"/>
    <w:rsid w:val="00F744E3"/>
    <w:rsid w:val="00FA1390"/>
    <w:rsid w:val="00FB083B"/>
    <w:rsid w:val="00FB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533D"/>
  <w15:chartTrackingRefBased/>
  <w15:docId w15:val="{BA12F829-5244-41E1-9308-AF7D8A9D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442B"/>
  </w:style>
  <w:style w:type="paragraph" w:styleId="Header">
    <w:name w:val="header"/>
    <w:basedOn w:val="Normal"/>
    <w:link w:val="HeaderChar"/>
    <w:uiPriority w:val="99"/>
    <w:unhideWhenUsed/>
    <w:rsid w:val="0019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40"/>
  </w:style>
  <w:style w:type="paragraph" w:styleId="Footer">
    <w:name w:val="footer"/>
    <w:basedOn w:val="Normal"/>
    <w:link w:val="FooterChar"/>
    <w:uiPriority w:val="99"/>
    <w:unhideWhenUsed/>
    <w:rsid w:val="0019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82</cp:revision>
  <dcterms:created xsi:type="dcterms:W3CDTF">2022-09-11T08:10:00Z</dcterms:created>
  <dcterms:modified xsi:type="dcterms:W3CDTF">2022-09-11T13:06:00Z</dcterms:modified>
</cp:coreProperties>
</file>