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85D5" w14:textId="77777777" w:rsidR="0004707B" w:rsidRPr="0004707B" w:rsidRDefault="0004707B" w:rsidP="0004707B">
      <w:pPr>
        <w:jc w:val="center"/>
        <w:rPr>
          <w:rFonts w:ascii="Times New Roman" w:hAnsi="Times New Roman"/>
          <w:b/>
          <w:bCs/>
          <w:sz w:val="48"/>
          <w:szCs w:val="48"/>
          <w:u w:val="single"/>
        </w:rPr>
      </w:pPr>
      <w:r w:rsidRPr="0004707B">
        <w:rPr>
          <w:rFonts w:ascii="Times New Roman" w:hAnsi="Times New Roman"/>
          <w:b/>
          <w:bCs/>
          <w:sz w:val="48"/>
          <w:szCs w:val="48"/>
          <w:u w:val="single"/>
        </w:rPr>
        <w:t>Public Hearing Notice</w:t>
      </w:r>
    </w:p>
    <w:p w14:paraId="47FA1206" w14:textId="77777777" w:rsidR="0004707B" w:rsidRPr="0004707B" w:rsidRDefault="0004707B" w:rsidP="0004707B">
      <w:pPr>
        <w:rPr>
          <w:rFonts w:ascii="Times New Roman" w:hAnsi="Times New Roman"/>
          <w:sz w:val="48"/>
          <w:szCs w:val="48"/>
        </w:rPr>
      </w:pPr>
      <w:r w:rsidRPr="0004707B">
        <w:rPr>
          <w:rFonts w:ascii="Times New Roman" w:hAnsi="Times New Roman"/>
          <w:sz w:val="48"/>
          <w:szCs w:val="48"/>
        </w:rPr>
        <w:t xml:space="preserve">The City of Oxford will hold a public hearing on </w:t>
      </w:r>
      <w:r w:rsidRPr="0004707B">
        <w:rPr>
          <w:rFonts w:ascii="Times New Roman" w:hAnsi="Times New Roman"/>
          <w:b/>
          <w:bCs/>
          <w:sz w:val="48"/>
          <w:szCs w:val="48"/>
          <w:u w:val="single"/>
        </w:rPr>
        <w:t>June 28</w:t>
      </w:r>
      <w:r w:rsidRPr="0004707B">
        <w:rPr>
          <w:rFonts w:ascii="Times New Roman" w:hAnsi="Times New Roman"/>
          <w:b/>
          <w:bCs/>
          <w:sz w:val="48"/>
          <w:szCs w:val="48"/>
          <w:u w:val="single"/>
          <w:vertAlign w:val="superscript"/>
        </w:rPr>
        <w:t>th</w:t>
      </w:r>
      <w:r w:rsidRPr="0004707B">
        <w:rPr>
          <w:rFonts w:ascii="Times New Roman" w:hAnsi="Times New Roman"/>
          <w:b/>
          <w:bCs/>
          <w:sz w:val="48"/>
          <w:szCs w:val="48"/>
          <w:u w:val="single"/>
        </w:rPr>
        <w:t xml:space="preserve">, 2022, at 5:45pm at the Oxford City Hall </w:t>
      </w:r>
      <w:r w:rsidRPr="0004707B">
        <w:rPr>
          <w:rFonts w:ascii="Times New Roman" w:hAnsi="Times New Roman"/>
          <w:sz w:val="48"/>
          <w:szCs w:val="48"/>
        </w:rPr>
        <w:t xml:space="preserve">- 145 Hamric Drive E., Oxford, AL 36203 to discuss the city's resubmission of an application for the Fiscal Year 2022 Community Development Block Grant (CDBG) program.  The </w:t>
      </w:r>
      <w:proofErr w:type="gramStart"/>
      <w:r w:rsidRPr="0004707B">
        <w:rPr>
          <w:rFonts w:ascii="Times New Roman" w:hAnsi="Times New Roman"/>
          <w:sz w:val="48"/>
          <w:szCs w:val="48"/>
        </w:rPr>
        <w:t>City</w:t>
      </w:r>
      <w:proofErr w:type="gramEnd"/>
      <w:r w:rsidRPr="0004707B">
        <w:rPr>
          <w:rFonts w:ascii="Times New Roman" w:hAnsi="Times New Roman"/>
          <w:sz w:val="48"/>
          <w:szCs w:val="48"/>
        </w:rPr>
        <w:t xml:space="preserve"> is interested in obtaining all citizens' input on community development needs within the city. The city is proposing improvements and demolition of structures along Spring Street, Snow Street and </w:t>
      </w:r>
      <w:proofErr w:type="spellStart"/>
      <w:r w:rsidRPr="0004707B">
        <w:rPr>
          <w:rFonts w:ascii="Times New Roman" w:hAnsi="Times New Roman"/>
          <w:sz w:val="48"/>
          <w:szCs w:val="48"/>
        </w:rPr>
        <w:t>Choccolocco</w:t>
      </w:r>
      <w:proofErr w:type="spellEnd"/>
      <w:r w:rsidRPr="0004707B">
        <w:rPr>
          <w:rFonts w:ascii="Times New Roman" w:hAnsi="Times New Roman"/>
          <w:sz w:val="48"/>
          <w:szCs w:val="48"/>
        </w:rPr>
        <w:t xml:space="preserve"> Street as an effort to revitalize the Downtown area. All citizens are encouraged to attend </w:t>
      </w:r>
      <w:proofErr w:type="gramStart"/>
      <w:r w:rsidRPr="0004707B">
        <w:rPr>
          <w:rFonts w:ascii="Times New Roman" w:hAnsi="Times New Roman"/>
          <w:sz w:val="48"/>
          <w:szCs w:val="48"/>
        </w:rPr>
        <w:t>in order to</w:t>
      </w:r>
      <w:proofErr w:type="gramEnd"/>
      <w:r w:rsidRPr="0004707B">
        <w:rPr>
          <w:rFonts w:ascii="Times New Roman" w:hAnsi="Times New Roman"/>
          <w:sz w:val="48"/>
          <w:szCs w:val="48"/>
        </w:rPr>
        <w:t xml:space="preserve"> comment on the proposed activities. No displacement of persons will be proposed. For more information, or if you require special accommodations or need any assistance for the hearing, contact Heather Graham at 256-237-6741 -Regional Planner/ East Alabama Regional Planning and Development Commission.</w:t>
      </w:r>
    </w:p>
    <w:p w14:paraId="76DE4215" w14:textId="77777777" w:rsidR="00BD6FE6" w:rsidRDefault="00BD6FE6"/>
    <w:sectPr w:rsidR="00BD6FE6" w:rsidSect="0004707B">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07B"/>
    <w:rsid w:val="0004707B"/>
    <w:rsid w:val="00154257"/>
    <w:rsid w:val="003D6A26"/>
    <w:rsid w:val="009156CF"/>
    <w:rsid w:val="00BD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EA48"/>
  <w15:chartTrackingRefBased/>
  <w15:docId w15:val="{DE20A746-690B-4812-BA55-7EF6DD8A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07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2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772</Characters>
  <Application>Microsoft Office Word</Application>
  <DocSecurity>0</DocSecurity>
  <Lines>30</Lines>
  <Paragraphs>11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Graham</dc:creator>
  <cp:keywords/>
  <dc:description/>
  <cp:lastModifiedBy>Heather Graham</cp:lastModifiedBy>
  <cp:revision>2</cp:revision>
  <dcterms:created xsi:type="dcterms:W3CDTF">2022-06-24T15:25:00Z</dcterms:created>
  <dcterms:modified xsi:type="dcterms:W3CDTF">2022-06-24T15:25:00Z</dcterms:modified>
</cp:coreProperties>
</file>