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E409" w14:textId="0E79B84C" w:rsidR="0010754E" w:rsidRPr="00B33F44" w:rsidRDefault="00982C25" w:rsidP="00B33F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44">
        <w:rPr>
          <w:rFonts w:ascii="Times New Roman" w:hAnsi="Times New Roman" w:cs="Times New Roman"/>
          <w:b/>
          <w:sz w:val="28"/>
          <w:szCs w:val="28"/>
        </w:rPr>
        <w:t>Cavanaugh Macdonald Consulting Statement o</w:t>
      </w:r>
      <w:r w:rsidR="00EF3E4A" w:rsidRPr="00B33F44">
        <w:rPr>
          <w:rFonts w:ascii="Times New Roman" w:hAnsi="Times New Roman" w:cs="Times New Roman"/>
          <w:b/>
          <w:sz w:val="28"/>
          <w:szCs w:val="28"/>
        </w:rPr>
        <w:t>n</w:t>
      </w:r>
      <w:r w:rsidRPr="00B33F44">
        <w:rPr>
          <w:rFonts w:ascii="Times New Roman" w:hAnsi="Times New Roman" w:cs="Times New Roman"/>
          <w:b/>
          <w:sz w:val="28"/>
          <w:szCs w:val="28"/>
        </w:rPr>
        <w:t xml:space="preserve"> ASOP </w:t>
      </w:r>
      <w:r w:rsidR="00EF3E4A" w:rsidRPr="00B33F4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33F44">
        <w:rPr>
          <w:rFonts w:ascii="Times New Roman" w:hAnsi="Times New Roman" w:cs="Times New Roman"/>
          <w:b/>
          <w:sz w:val="28"/>
          <w:szCs w:val="28"/>
        </w:rPr>
        <w:t>Revisions</w:t>
      </w:r>
    </w:p>
    <w:p w14:paraId="6774D0BB" w14:textId="77777777" w:rsidR="00B33F44" w:rsidRDefault="00B33F44" w:rsidP="00B33F44">
      <w:pPr>
        <w:spacing w:after="0" w:line="276" w:lineRule="auto"/>
        <w:rPr>
          <w:rFonts w:ascii="Times New Roman" w:hAnsi="Times New Roman" w:cs="Times New Roman"/>
        </w:rPr>
      </w:pPr>
    </w:p>
    <w:p w14:paraId="533B4A75" w14:textId="591DCE01" w:rsidR="0025132D" w:rsidRPr="00B33F44" w:rsidRDefault="005B2191" w:rsidP="00B33F44">
      <w:pPr>
        <w:spacing w:after="0" w:line="276" w:lineRule="auto"/>
        <w:rPr>
          <w:rFonts w:ascii="Times New Roman" w:hAnsi="Times New Roman" w:cs="Times New Roman"/>
        </w:rPr>
      </w:pPr>
      <w:r w:rsidRPr="00B33F44">
        <w:rPr>
          <w:rFonts w:ascii="Times New Roman" w:hAnsi="Times New Roman" w:cs="Times New Roman"/>
        </w:rPr>
        <w:t xml:space="preserve">The Actuarial Standards Board (ASB) recently </w:t>
      </w:r>
      <w:r w:rsidR="00EF3E4A" w:rsidRPr="00B33F44">
        <w:rPr>
          <w:rFonts w:ascii="Times New Roman" w:hAnsi="Times New Roman" w:cs="Times New Roman"/>
        </w:rPr>
        <w:t>updated</w:t>
      </w:r>
      <w:r w:rsidRPr="00B33F44">
        <w:rPr>
          <w:rFonts w:ascii="Times New Roman" w:hAnsi="Times New Roman" w:cs="Times New Roman"/>
        </w:rPr>
        <w:t xml:space="preserve"> </w:t>
      </w:r>
      <w:r w:rsidR="004D635A" w:rsidRPr="00B33F44">
        <w:rPr>
          <w:rFonts w:ascii="Times New Roman" w:hAnsi="Times New Roman" w:cs="Times New Roman"/>
        </w:rPr>
        <w:t xml:space="preserve">an </w:t>
      </w:r>
      <w:r w:rsidRPr="00B33F44">
        <w:rPr>
          <w:rFonts w:ascii="Times New Roman" w:hAnsi="Times New Roman" w:cs="Times New Roman"/>
        </w:rPr>
        <w:t xml:space="preserve">Actuarial Standards of Practice (ASOP) that </w:t>
      </w:r>
      <w:r w:rsidR="00EF3E4A" w:rsidRPr="00B33F44">
        <w:rPr>
          <w:rFonts w:ascii="Times New Roman" w:hAnsi="Times New Roman" w:cs="Times New Roman"/>
        </w:rPr>
        <w:t>is</w:t>
      </w:r>
      <w:r w:rsidRPr="00B33F44">
        <w:rPr>
          <w:rFonts w:ascii="Times New Roman" w:hAnsi="Times New Roman" w:cs="Times New Roman"/>
        </w:rPr>
        <w:t xml:space="preserve"> of interest to Cavanaugh Macdonald Consulting and many of our clients.  The </w:t>
      </w:r>
      <w:r w:rsidR="00EF3E4A" w:rsidRPr="00B33F44">
        <w:rPr>
          <w:rFonts w:ascii="Times New Roman" w:hAnsi="Times New Roman" w:cs="Times New Roman"/>
        </w:rPr>
        <w:t>new version of</w:t>
      </w:r>
      <w:r w:rsidRPr="00B33F44">
        <w:rPr>
          <w:rFonts w:ascii="Times New Roman" w:hAnsi="Times New Roman" w:cs="Times New Roman"/>
        </w:rPr>
        <w:t xml:space="preserve"> ASOP 4: </w:t>
      </w:r>
      <w:r w:rsidRPr="00B33F44">
        <w:rPr>
          <w:rFonts w:ascii="Times New Roman" w:hAnsi="Times New Roman" w:cs="Times New Roman"/>
          <w:i/>
        </w:rPr>
        <w:t>Measuring Pension Obligations and Determining Pension Plan Costs or Contributions</w:t>
      </w:r>
      <w:r w:rsidR="00EF3E4A" w:rsidRPr="00B33F44">
        <w:rPr>
          <w:rFonts w:ascii="Times New Roman" w:hAnsi="Times New Roman" w:cs="Times New Roman"/>
          <w:i/>
        </w:rPr>
        <w:t xml:space="preserve"> </w:t>
      </w:r>
      <w:r w:rsidR="00EF3E4A" w:rsidRPr="00B33F44">
        <w:rPr>
          <w:rFonts w:ascii="Times New Roman" w:hAnsi="Times New Roman" w:cs="Times New Roman"/>
        </w:rPr>
        <w:t>is</w:t>
      </w:r>
      <w:r w:rsidR="00995FCF" w:rsidRPr="00B33F44">
        <w:rPr>
          <w:rFonts w:ascii="Times New Roman" w:hAnsi="Times New Roman" w:cs="Times New Roman"/>
        </w:rPr>
        <w:t xml:space="preserve"> available on the ASB website at </w:t>
      </w:r>
      <w:hyperlink r:id="rId5" w:history="1">
        <w:r w:rsidR="00575FC5" w:rsidRPr="00B33F44">
          <w:rPr>
            <w:rStyle w:val="Hyperlink"/>
            <w:rFonts w:ascii="Times New Roman" w:hAnsi="Times New Roman" w:cs="Times New Roman"/>
          </w:rPr>
          <w:t>www.actuarialstandardsboard.org</w:t>
        </w:r>
      </w:hyperlink>
      <w:r w:rsidR="00995FCF" w:rsidRPr="00B33F44">
        <w:rPr>
          <w:rFonts w:ascii="Times New Roman" w:hAnsi="Times New Roman" w:cs="Times New Roman"/>
        </w:rPr>
        <w:t>.</w:t>
      </w:r>
      <w:r w:rsidR="006A0B6D" w:rsidRPr="00B33F44">
        <w:rPr>
          <w:rFonts w:ascii="Times New Roman" w:hAnsi="Times New Roman" w:cs="Times New Roman"/>
        </w:rPr>
        <w:t xml:space="preserve">   </w:t>
      </w:r>
    </w:p>
    <w:p w14:paraId="356CEDAF" w14:textId="77777777" w:rsidR="00B33F44" w:rsidRDefault="00B33F44" w:rsidP="00B33F44">
      <w:pPr>
        <w:spacing w:after="0" w:line="276" w:lineRule="auto"/>
        <w:rPr>
          <w:rFonts w:ascii="Times New Roman" w:hAnsi="Times New Roman" w:cs="Times New Roman"/>
        </w:rPr>
      </w:pPr>
    </w:p>
    <w:p w14:paraId="5AB2EADA" w14:textId="07788402" w:rsidR="0025132D" w:rsidRPr="00B33F44" w:rsidRDefault="0025132D" w:rsidP="00B33F44">
      <w:pPr>
        <w:spacing w:after="0" w:line="276" w:lineRule="auto"/>
        <w:rPr>
          <w:rFonts w:ascii="Times New Roman" w:hAnsi="Times New Roman" w:cs="Times New Roman"/>
        </w:rPr>
      </w:pPr>
      <w:r w:rsidRPr="00B33F44">
        <w:rPr>
          <w:rFonts w:ascii="Times New Roman" w:hAnsi="Times New Roman" w:cs="Times New Roman"/>
        </w:rPr>
        <w:t xml:space="preserve">As you may recall, we submitted comments to the ASB during the drafting process and </w:t>
      </w:r>
      <w:r w:rsidR="00321C22" w:rsidRPr="00B33F44">
        <w:rPr>
          <w:rFonts w:ascii="Times New Roman" w:hAnsi="Times New Roman" w:cs="Times New Roman"/>
        </w:rPr>
        <w:t xml:space="preserve">we </w:t>
      </w:r>
      <w:r w:rsidRPr="00B33F44">
        <w:rPr>
          <w:rFonts w:ascii="Times New Roman" w:hAnsi="Times New Roman" w:cs="Times New Roman"/>
        </w:rPr>
        <w:t xml:space="preserve">know that many of our clients </w:t>
      </w:r>
      <w:r w:rsidR="00321C22" w:rsidRPr="00B33F44">
        <w:rPr>
          <w:rFonts w:ascii="Times New Roman" w:hAnsi="Times New Roman" w:cs="Times New Roman"/>
        </w:rPr>
        <w:t xml:space="preserve">and others in the public plan community </w:t>
      </w:r>
      <w:r w:rsidRPr="00B33F44">
        <w:rPr>
          <w:rFonts w:ascii="Times New Roman" w:hAnsi="Times New Roman" w:cs="Times New Roman"/>
        </w:rPr>
        <w:t xml:space="preserve">did as well.  We </w:t>
      </w:r>
      <w:r w:rsidR="00321C22" w:rsidRPr="00B33F44">
        <w:rPr>
          <w:rFonts w:ascii="Times New Roman" w:hAnsi="Times New Roman" w:cs="Times New Roman"/>
        </w:rPr>
        <w:t>expressed</w:t>
      </w:r>
      <w:r w:rsidRPr="00B33F44">
        <w:rPr>
          <w:rFonts w:ascii="Times New Roman" w:hAnsi="Times New Roman" w:cs="Times New Roman"/>
        </w:rPr>
        <w:t xml:space="preserve"> a number of concerns with how the proposed changes would </w:t>
      </w:r>
      <w:r w:rsidR="00F36E71" w:rsidRPr="00B33F44">
        <w:rPr>
          <w:rFonts w:ascii="Times New Roman" w:hAnsi="Times New Roman" w:cs="Times New Roman"/>
        </w:rPr>
        <w:t xml:space="preserve">apply to actuarial </w:t>
      </w:r>
      <w:r w:rsidRPr="00B33F44">
        <w:rPr>
          <w:rFonts w:ascii="Times New Roman" w:hAnsi="Times New Roman" w:cs="Times New Roman"/>
        </w:rPr>
        <w:t>work in the public sector.</w:t>
      </w:r>
      <w:r w:rsidR="00321C22" w:rsidRPr="00B33F44">
        <w:rPr>
          <w:rFonts w:ascii="Times New Roman" w:hAnsi="Times New Roman" w:cs="Times New Roman"/>
        </w:rPr>
        <w:t xml:space="preserve">  Some of these concerns were addressed to our satisfaction, but the final version also contain</w:t>
      </w:r>
      <w:r w:rsidR="00F36E71" w:rsidRPr="00B33F44">
        <w:rPr>
          <w:rFonts w:ascii="Times New Roman" w:hAnsi="Times New Roman" w:cs="Times New Roman"/>
        </w:rPr>
        <w:t>s</w:t>
      </w:r>
      <w:r w:rsidR="00321C22" w:rsidRPr="00B33F44">
        <w:rPr>
          <w:rFonts w:ascii="Times New Roman" w:hAnsi="Times New Roman" w:cs="Times New Roman"/>
        </w:rPr>
        <w:t xml:space="preserve"> </w:t>
      </w:r>
      <w:r w:rsidR="00F36E71" w:rsidRPr="00B33F44">
        <w:rPr>
          <w:rFonts w:ascii="Times New Roman" w:hAnsi="Times New Roman" w:cs="Times New Roman"/>
        </w:rPr>
        <w:t>certain provisions</w:t>
      </w:r>
      <w:r w:rsidR="00321C22" w:rsidRPr="00B33F44">
        <w:rPr>
          <w:rFonts w:ascii="Times New Roman" w:hAnsi="Times New Roman" w:cs="Times New Roman"/>
        </w:rPr>
        <w:t xml:space="preserve"> that </w:t>
      </w:r>
      <w:r w:rsidR="004F36E3" w:rsidRPr="00B33F44">
        <w:rPr>
          <w:rFonts w:ascii="Times New Roman" w:hAnsi="Times New Roman" w:cs="Times New Roman"/>
        </w:rPr>
        <w:t>from our perspective</w:t>
      </w:r>
      <w:r w:rsidR="000F79A2" w:rsidRPr="00B33F44">
        <w:rPr>
          <w:rFonts w:ascii="Times New Roman" w:hAnsi="Times New Roman" w:cs="Times New Roman"/>
        </w:rPr>
        <w:t xml:space="preserve"> are not desirable in this standard</w:t>
      </w:r>
      <w:r w:rsidR="004F36E3" w:rsidRPr="00B33F44">
        <w:rPr>
          <w:rFonts w:ascii="Times New Roman" w:hAnsi="Times New Roman" w:cs="Times New Roman"/>
        </w:rPr>
        <w:t xml:space="preserve">.  Nonetheless, the adopted revision is a document that we </w:t>
      </w:r>
      <w:r w:rsidR="000F79A2" w:rsidRPr="00B33F44">
        <w:rPr>
          <w:rFonts w:ascii="Times New Roman" w:hAnsi="Times New Roman" w:cs="Times New Roman"/>
        </w:rPr>
        <w:t xml:space="preserve">will </w:t>
      </w:r>
      <w:r w:rsidR="004D635A" w:rsidRPr="00B33F44">
        <w:rPr>
          <w:rFonts w:ascii="Times New Roman" w:hAnsi="Times New Roman" w:cs="Times New Roman"/>
        </w:rPr>
        <w:t xml:space="preserve">need to </w:t>
      </w:r>
      <w:r w:rsidR="004F36E3" w:rsidRPr="00B33F44">
        <w:rPr>
          <w:rFonts w:ascii="Times New Roman" w:hAnsi="Times New Roman" w:cs="Times New Roman"/>
        </w:rPr>
        <w:t>work with</w:t>
      </w:r>
      <w:r w:rsidR="004D635A" w:rsidRPr="00B33F44">
        <w:rPr>
          <w:rFonts w:ascii="Times New Roman" w:hAnsi="Times New Roman" w:cs="Times New Roman"/>
        </w:rPr>
        <w:t xml:space="preserve"> in the future</w:t>
      </w:r>
      <w:r w:rsidR="004F36E3" w:rsidRPr="00B33F44">
        <w:rPr>
          <w:rFonts w:ascii="Times New Roman" w:hAnsi="Times New Roman" w:cs="Times New Roman"/>
        </w:rPr>
        <w:t xml:space="preserve">.  </w:t>
      </w:r>
      <w:r w:rsidR="00321C22" w:rsidRPr="00B33F44">
        <w:rPr>
          <w:rFonts w:ascii="Times New Roman" w:hAnsi="Times New Roman" w:cs="Times New Roman"/>
        </w:rPr>
        <w:t xml:space="preserve"> </w:t>
      </w:r>
      <w:r w:rsidR="007C4A54" w:rsidRPr="00B33F44">
        <w:rPr>
          <w:rFonts w:ascii="Times New Roman" w:hAnsi="Times New Roman" w:cs="Times New Roman"/>
        </w:rPr>
        <w:t xml:space="preserve">Even though the implementation of this </w:t>
      </w:r>
      <w:r w:rsidR="004F36E3" w:rsidRPr="00B33F44">
        <w:rPr>
          <w:rFonts w:ascii="Times New Roman" w:hAnsi="Times New Roman" w:cs="Times New Roman"/>
        </w:rPr>
        <w:t xml:space="preserve">updated </w:t>
      </w:r>
      <w:r w:rsidR="00F36E71" w:rsidRPr="00B33F44">
        <w:rPr>
          <w:rFonts w:ascii="Times New Roman" w:hAnsi="Times New Roman" w:cs="Times New Roman"/>
        </w:rPr>
        <w:t>ASOP</w:t>
      </w:r>
      <w:r w:rsidR="007C4A54" w:rsidRPr="00B33F44">
        <w:rPr>
          <w:rFonts w:ascii="Times New Roman" w:hAnsi="Times New Roman" w:cs="Times New Roman"/>
        </w:rPr>
        <w:t xml:space="preserve"> will not be required </w:t>
      </w:r>
      <w:r w:rsidR="007F5113" w:rsidRPr="00B33F44">
        <w:rPr>
          <w:rFonts w:ascii="Times New Roman" w:hAnsi="Times New Roman" w:cs="Times New Roman"/>
        </w:rPr>
        <w:t>until valuation reports that are issued in</w:t>
      </w:r>
      <w:r w:rsidR="004D635A" w:rsidRPr="00B33F44">
        <w:rPr>
          <w:rFonts w:ascii="Times New Roman" w:hAnsi="Times New Roman" w:cs="Times New Roman"/>
        </w:rPr>
        <w:t xml:space="preserve"> </w:t>
      </w:r>
      <w:r w:rsidR="007C4A54" w:rsidRPr="00B33F44">
        <w:rPr>
          <w:rFonts w:ascii="Times New Roman" w:hAnsi="Times New Roman" w:cs="Times New Roman"/>
        </w:rPr>
        <w:t xml:space="preserve">the </w:t>
      </w:r>
      <w:r w:rsidR="000F79A2" w:rsidRPr="00B33F44">
        <w:rPr>
          <w:rFonts w:ascii="Times New Roman" w:hAnsi="Times New Roman" w:cs="Times New Roman"/>
        </w:rPr>
        <w:t xml:space="preserve">summer or </w:t>
      </w:r>
      <w:r w:rsidR="007C4A54" w:rsidRPr="00B33F44">
        <w:rPr>
          <w:rFonts w:ascii="Times New Roman" w:hAnsi="Times New Roman" w:cs="Times New Roman"/>
        </w:rPr>
        <w:t>fall of 2023</w:t>
      </w:r>
      <w:r w:rsidR="00F36E71" w:rsidRPr="00B33F44">
        <w:rPr>
          <w:rFonts w:ascii="Times New Roman" w:hAnsi="Times New Roman" w:cs="Times New Roman"/>
        </w:rPr>
        <w:t xml:space="preserve"> (measurement date after February 15, 2023)</w:t>
      </w:r>
      <w:r w:rsidR="006A0B6D" w:rsidRPr="00B33F44">
        <w:rPr>
          <w:rFonts w:ascii="Times New Roman" w:hAnsi="Times New Roman" w:cs="Times New Roman"/>
        </w:rPr>
        <w:t xml:space="preserve">, we want to </w:t>
      </w:r>
      <w:r w:rsidR="007F5113" w:rsidRPr="00B33F44">
        <w:rPr>
          <w:rFonts w:ascii="Times New Roman" w:hAnsi="Times New Roman" w:cs="Times New Roman"/>
        </w:rPr>
        <w:t xml:space="preserve">make you aware </w:t>
      </w:r>
      <w:r w:rsidR="006A0B6D" w:rsidRPr="00B33F44">
        <w:rPr>
          <w:rFonts w:ascii="Times New Roman" w:hAnsi="Times New Roman" w:cs="Times New Roman"/>
        </w:rPr>
        <w:t>of the key implications for public retirement plans.</w:t>
      </w:r>
    </w:p>
    <w:p w14:paraId="7588B136" w14:textId="77777777" w:rsidR="00B33F44" w:rsidRDefault="00B33F44" w:rsidP="00B33F44">
      <w:pPr>
        <w:spacing w:after="0" w:line="276" w:lineRule="auto"/>
        <w:rPr>
          <w:rFonts w:ascii="Times New Roman" w:hAnsi="Times New Roman" w:cs="Times New Roman"/>
        </w:rPr>
      </w:pPr>
    </w:p>
    <w:p w14:paraId="2E2D3801" w14:textId="2EE72BD1" w:rsidR="006A0B6D" w:rsidRPr="00B33F44" w:rsidRDefault="006A0B6D" w:rsidP="00B33F44">
      <w:pPr>
        <w:spacing w:after="0" w:line="276" w:lineRule="auto"/>
        <w:rPr>
          <w:rFonts w:ascii="Times New Roman" w:hAnsi="Times New Roman" w:cs="Times New Roman"/>
        </w:rPr>
      </w:pPr>
      <w:r w:rsidRPr="00B33F44">
        <w:rPr>
          <w:rFonts w:ascii="Times New Roman" w:hAnsi="Times New Roman" w:cs="Times New Roman"/>
        </w:rPr>
        <w:t xml:space="preserve">The most visible change for public plans will be the required disclosure in funding valuations of </w:t>
      </w:r>
      <w:r w:rsidR="0047022A" w:rsidRPr="00B33F44">
        <w:rPr>
          <w:rFonts w:ascii="Times New Roman" w:hAnsi="Times New Roman" w:cs="Times New Roman"/>
        </w:rPr>
        <w:t xml:space="preserve">a liability measure based on </w:t>
      </w:r>
      <w:r w:rsidR="007F5113" w:rsidRPr="00B33F44">
        <w:rPr>
          <w:rFonts w:ascii="Times New Roman" w:hAnsi="Times New Roman" w:cs="Times New Roman"/>
        </w:rPr>
        <w:t xml:space="preserve">a </w:t>
      </w:r>
      <w:r w:rsidR="0047022A" w:rsidRPr="00B33F44">
        <w:rPr>
          <w:rFonts w:ascii="Times New Roman" w:hAnsi="Times New Roman" w:cs="Times New Roman"/>
        </w:rPr>
        <w:t>discount rate derived from low-default-risk fixed income securities.  Th</w:t>
      </w:r>
      <w:r w:rsidR="00036CA8" w:rsidRPr="00B33F44">
        <w:rPr>
          <w:rFonts w:ascii="Times New Roman" w:hAnsi="Times New Roman" w:cs="Times New Roman"/>
        </w:rPr>
        <w:t xml:space="preserve">is measure was arrived at as a seeming compromise between those who wanted the disclosure of a market value of liabilities and those who were opposed to such a disclosure.  The new ASOP requires that we disclose this measure with “commentary to help the intended user understand the significance of the low-default-risk obligation measure with respect to the funded status of the plan, plan contributions, and the security of participant benefits” </w:t>
      </w:r>
      <w:r w:rsidR="00F924CB" w:rsidRPr="00B33F44">
        <w:rPr>
          <w:rFonts w:ascii="Times New Roman" w:hAnsi="Times New Roman" w:cs="Times New Roman"/>
        </w:rPr>
        <w:t>among other information.</w:t>
      </w:r>
    </w:p>
    <w:p w14:paraId="545F681F" w14:textId="77777777" w:rsidR="00B33F44" w:rsidRDefault="00B33F44" w:rsidP="00B33F44">
      <w:pPr>
        <w:spacing w:after="0" w:line="276" w:lineRule="auto"/>
        <w:rPr>
          <w:rFonts w:ascii="Times New Roman" w:hAnsi="Times New Roman" w:cs="Times New Roman"/>
        </w:rPr>
      </w:pPr>
    </w:p>
    <w:p w14:paraId="5A066924" w14:textId="533778F9" w:rsidR="00F924CB" w:rsidRPr="00B33F44" w:rsidRDefault="00F924CB" w:rsidP="00B33F44">
      <w:pPr>
        <w:spacing w:after="0" w:line="276" w:lineRule="auto"/>
        <w:rPr>
          <w:rFonts w:ascii="Times New Roman" w:hAnsi="Times New Roman" w:cs="Times New Roman"/>
        </w:rPr>
      </w:pPr>
      <w:r w:rsidRPr="00B33F44">
        <w:rPr>
          <w:rFonts w:ascii="Times New Roman" w:hAnsi="Times New Roman" w:cs="Times New Roman"/>
        </w:rPr>
        <w:t xml:space="preserve">Because we realize that </w:t>
      </w:r>
      <w:r w:rsidR="007F5113" w:rsidRPr="00B33F44">
        <w:rPr>
          <w:rFonts w:ascii="Times New Roman" w:hAnsi="Times New Roman" w:cs="Times New Roman"/>
        </w:rPr>
        <w:t xml:space="preserve">most, if not all, of the </w:t>
      </w:r>
      <w:r w:rsidRPr="00B33F44">
        <w:rPr>
          <w:rFonts w:ascii="Times New Roman" w:hAnsi="Times New Roman" w:cs="Times New Roman"/>
        </w:rPr>
        <w:t xml:space="preserve">public plan valuation reports are public documents, we </w:t>
      </w:r>
      <w:r w:rsidR="00407FD2" w:rsidRPr="00B33F44">
        <w:rPr>
          <w:rFonts w:ascii="Times New Roman" w:hAnsi="Times New Roman" w:cs="Times New Roman"/>
        </w:rPr>
        <w:t>expect</w:t>
      </w:r>
      <w:r w:rsidRPr="00B33F44">
        <w:rPr>
          <w:rFonts w:ascii="Times New Roman" w:hAnsi="Times New Roman" w:cs="Times New Roman"/>
        </w:rPr>
        <w:t xml:space="preserve"> that this information will be available to a wide audience beyond the intended user</w:t>
      </w:r>
      <w:r w:rsidR="007F5113" w:rsidRPr="00B33F44">
        <w:rPr>
          <w:rFonts w:ascii="Times New Roman" w:hAnsi="Times New Roman" w:cs="Times New Roman"/>
        </w:rPr>
        <w:t xml:space="preserve">.  Consequently, </w:t>
      </w:r>
      <w:r w:rsidRPr="00B33F44">
        <w:rPr>
          <w:rFonts w:ascii="Times New Roman" w:hAnsi="Times New Roman" w:cs="Times New Roman"/>
        </w:rPr>
        <w:t xml:space="preserve">we </w:t>
      </w:r>
      <w:r w:rsidR="007F5113" w:rsidRPr="00B33F44">
        <w:rPr>
          <w:rFonts w:ascii="Times New Roman" w:hAnsi="Times New Roman" w:cs="Times New Roman"/>
        </w:rPr>
        <w:t>plan to include</w:t>
      </w:r>
      <w:r w:rsidRPr="00B33F44">
        <w:rPr>
          <w:rFonts w:ascii="Times New Roman" w:hAnsi="Times New Roman" w:cs="Times New Roman"/>
        </w:rPr>
        <w:t xml:space="preserve"> commentary that will be helpful to this broader </w:t>
      </w:r>
      <w:r w:rsidR="007F5113" w:rsidRPr="00B33F44">
        <w:rPr>
          <w:rFonts w:ascii="Times New Roman" w:hAnsi="Times New Roman" w:cs="Times New Roman"/>
        </w:rPr>
        <w:t>audience including an explanation</w:t>
      </w:r>
      <w:r w:rsidRPr="00B33F44">
        <w:rPr>
          <w:rFonts w:ascii="Times New Roman" w:hAnsi="Times New Roman" w:cs="Times New Roman"/>
        </w:rPr>
        <w:t xml:space="preserve"> that a low-default-risk portfolio could still experience market volatility and lose value.  </w:t>
      </w:r>
      <w:r w:rsidR="00AD1C15">
        <w:rPr>
          <w:rFonts w:ascii="Times New Roman" w:hAnsi="Times New Roman" w:cs="Times New Roman"/>
        </w:rPr>
        <w:t>We will explain how building an investment portfolio with the intent of no individual investment failing would likely be viewed as inappropriate and inconsistent with the char</w:t>
      </w:r>
      <w:r w:rsidR="00A46461">
        <w:rPr>
          <w:rFonts w:ascii="Times New Roman" w:hAnsi="Times New Roman" w:cs="Times New Roman"/>
        </w:rPr>
        <w:t>g</w:t>
      </w:r>
      <w:r w:rsidR="00AD1C15">
        <w:rPr>
          <w:rFonts w:ascii="Times New Roman" w:hAnsi="Times New Roman" w:cs="Times New Roman"/>
        </w:rPr>
        <w:t xml:space="preserve">e given to trustees to be prudent.  </w:t>
      </w:r>
      <w:r w:rsidRPr="00B33F44">
        <w:rPr>
          <w:rFonts w:ascii="Times New Roman" w:hAnsi="Times New Roman" w:cs="Times New Roman"/>
        </w:rPr>
        <w:t xml:space="preserve">We </w:t>
      </w:r>
      <w:r w:rsidR="00A6056A" w:rsidRPr="00B33F44">
        <w:rPr>
          <w:rFonts w:ascii="Times New Roman" w:hAnsi="Times New Roman" w:cs="Times New Roman"/>
        </w:rPr>
        <w:t>expect to discuss</w:t>
      </w:r>
      <w:r w:rsidRPr="00B33F44">
        <w:rPr>
          <w:rFonts w:ascii="Times New Roman" w:hAnsi="Times New Roman" w:cs="Times New Roman"/>
        </w:rPr>
        <w:t xml:space="preserve"> the extent to which </w:t>
      </w:r>
      <w:r w:rsidR="00A6056A" w:rsidRPr="00B33F44">
        <w:rPr>
          <w:rFonts w:ascii="Times New Roman" w:hAnsi="Times New Roman" w:cs="Times New Roman"/>
        </w:rPr>
        <w:t>the</w:t>
      </w:r>
      <w:r w:rsidRPr="00B33F44">
        <w:rPr>
          <w:rFonts w:ascii="Times New Roman" w:hAnsi="Times New Roman" w:cs="Times New Roman"/>
        </w:rPr>
        <w:t xml:space="preserve"> retirement system is saving significant amounts of </w:t>
      </w:r>
      <w:r w:rsidR="00A6056A" w:rsidRPr="00B33F44">
        <w:rPr>
          <w:rFonts w:ascii="Times New Roman" w:hAnsi="Times New Roman" w:cs="Times New Roman"/>
        </w:rPr>
        <w:t>contributions</w:t>
      </w:r>
      <w:r w:rsidRPr="00B33F44">
        <w:rPr>
          <w:rFonts w:ascii="Times New Roman" w:hAnsi="Times New Roman" w:cs="Times New Roman"/>
        </w:rPr>
        <w:t xml:space="preserve"> over time</w:t>
      </w:r>
      <w:r w:rsidR="008E29D2">
        <w:rPr>
          <w:rFonts w:ascii="Times New Roman" w:hAnsi="Times New Roman" w:cs="Times New Roman"/>
        </w:rPr>
        <w:t xml:space="preserve"> with appropriate levels of risk</w:t>
      </w:r>
      <w:r w:rsidRPr="00B33F44">
        <w:rPr>
          <w:rFonts w:ascii="Times New Roman" w:hAnsi="Times New Roman" w:cs="Times New Roman"/>
        </w:rPr>
        <w:t xml:space="preserve"> through </w:t>
      </w:r>
      <w:r w:rsidR="00A6056A" w:rsidRPr="00B33F44">
        <w:rPr>
          <w:rFonts w:ascii="Times New Roman" w:hAnsi="Times New Roman" w:cs="Times New Roman"/>
        </w:rPr>
        <w:t xml:space="preserve">use of </w:t>
      </w:r>
      <w:r w:rsidRPr="00B33F44">
        <w:rPr>
          <w:rFonts w:ascii="Times New Roman" w:hAnsi="Times New Roman" w:cs="Times New Roman"/>
        </w:rPr>
        <w:t xml:space="preserve">a </w:t>
      </w:r>
      <w:r w:rsidR="00A6056A" w:rsidRPr="00B33F44">
        <w:rPr>
          <w:rFonts w:ascii="Times New Roman" w:hAnsi="Times New Roman" w:cs="Times New Roman"/>
        </w:rPr>
        <w:t xml:space="preserve">well-diversified </w:t>
      </w:r>
      <w:r w:rsidRPr="00B33F44">
        <w:rPr>
          <w:rFonts w:ascii="Times New Roman" w:hAnsi="Times New Roman" w:cs="Times New Roman"/>
        </w:rPr>
        <w:t xml:space="preserve">investment portfolio.  </w:t>
      </w:r>
      <w:r w:rsidR="009C201F" w:rsidRPr="00B33F44">
        <w:rPr>
          <w:rFonts w:ascii="Times New Roman" w:hAnsi="Times New Roman" w:cs="Times New Roman"/>
        </w:rPr>
        <w:t xml:space="preserve">Other comments </w:t>
      </w:r>
      <w:r w:rsidR="00407FD2" w:rsidRPr="00B33F44">
        <w:rPr>
          <w:rFonts w:ascii="Times New Roman" w:hAnsi="Times New Roman" w:cs="Times New Roman"/>
        </w:rPr>
        <w:t>may</w:t>
      </w:r>
      <w:r w:rsidR="009C201F" w:rsidRPr="00B33F44">
        <w:rPr>
          <w:rFonts w:ascii="Times New Roman" w:hAnsi="Times New Roman" w:cs="Times New Roman"/>
        </w:rPr>
        <w:t xml:space="preserve"> include</w:t>
      </w:r>
      <w:r w:rsidR="00345C7B" w:rsidRPr="00B33F44">
        <w:rPr>
          <w:rFonts w:ascii="Times New Roman" w:hAnsi="Times New Roman" w:cs="Times New Roman"/>
        </w:rPr>
        <w:t xml:space="preserve"> </w:t>
      </w:r>
      <w:r w:rsidR="009C201F" w:rsidRPr="00B33F44">
        <w:rPr>
          <w:rFonts w:ascii="Times New Roman" w:hAnsi="Times New Roman" w:cs="Times New Roman"/>
        </w:rPr>
        <w:t xml:space="preserve">the fact </w:t>
      </w:r>
      <w:r w:rsidR="00345C7B" w:rsidRPr="00B33F44">
        <w:rPr>
          <w:rFonts w:ascii="Times New Roman" w:hAnsi="Times New Roman" w:cs="Times New Roman"/>
        </w:rPr>
        <w:t xml:space="preserve">that the benefit security for the participants is ultimately backed by the plan sponsor in many cases and that in the absence of the ability to invest in a diversified portfolio, the cost of the benefits might actually result in </w:t>
      </w:r>
      <w:r w:rsidR="00407FD2" w:rsidRPr="00B33F44">
        <w:rPr>
          <w:rFonts w:ascii="Times New Roman" w:hAnsi="Times New Roman" w:cs="Times New Roman"/>
        </w:rPr>
        <w:t xml:space="preserve">lower or even </w:t>
      </w:r>
      <w:r w:rsidR="00345C7B" w:rsidRPr="00B33F44">
        <w:rPr>
          <w:rFonts w:ascii="Times New Roman" w:hAnsi="Times New Roman" w:cs="Times New Roman"/>
        </w:rPr>
        <w:t xml:space="preserve">no benefits being offered in the first place.  Our intent will be to present a complete picture of the disclosed measure rather than provide a value that </w:t>
      </w:r>
      <w:r w:rsidR="009C201F" w:rsidRPr="00B33F44">
        <w:rPr>
          <w:rFonts w:ascii="Times New Roman" w:hAnsi="Times New Roman" w:cs="Times New Roman"/>
        </w:rPr>
        <w:t xml:space="preserve">confuses interested parties and provides defined benefit </w:t>
      </w:r>
      <w:r w:rsidR="00345C7B" w:rsidRPr="00B33F44">
        <w:rPr>
          <w:rFonts w:ascii="Times New Roman" w:hAnsi="Times New Roman" w:cs="Times New Roman"/>
        </w:rPr>
        <w:t xml:space="preserve">plan critics </w:t>
      </w:r>
      <w:r w:rsidR="009C201F" w:rsidRPr="00B33F44">
        <w:rPr>
          <w:rFonts w:ascii="Times New Roman" w:hAnsi="Times New Roman" w:cs="Times New Roman"/>
        </w:rPr>
        <w:t>with ammunition to argue what</w:t>
      </w:r>
      <w:r w:rsidR="00345C7B" w:rsidRPr="00B33F44">
        <w:rPr>
          <w:rFonts w:ascii="Times New Roman" w:hAnsi="Times New Roman" w:cs="Times New Roman"/>
        </w:rPr>
        <w:t xml:space="preserve"> </w:t>
      </w:r>
      <w:r w:rsidR="009C201F" w:rsidRPr="00B33F44">
        <w:rPr>
          <w:rFonts w:ascii="Times New Roman" w:hAnsi="Times New Roman" w:cs="Times New Roman"/>
        </w:rPr>
        <w:t xml:space="preserve">amount is </w:t>
      </w:r>
      <w:r w:rsidR="00345C7B" w:rsidRPr="00B33F44">
        <w:rPr>
          <w:rFonts w:ascii="Times New Roman" w:hAnsi="Times New Roman" w:cs="Times New Roman"/>
        </w:rPr>
        <w:t>the “real” obligation of the plan.</w:t>
      </w:r>
      <w:r w:rsidR="00681B51" w:rsidRPr="00B33F44">
        <w:rPr>
          <w:rFonts w:ascii="Times New Roman" w:hAnsi="Times New Roman" w:cs="Times New Roman"/>
        </w:rPr>
        <w:t xml:space="preserve">  </w:t>
      </w:r>
    </w:p>
    <w:p w14:paraId="531E3DC7" w14:textId="77777777" w:rsidR="00B33F44" w:rsidRDefault="00B33F44" w:rsidP="00B33F44">
      <w:pPr>
        <w:spacing w:after="0" w:line="276" w:lineRule="auto"/>
        <w:rPr>
          <w:rFonts w:ascii="Times New Roman" w:hAnsi="Times New Roman" w:cs="Times New Roman"/>
        </w:rPr>
      </w:pPr>
    </w:p>
    <w:p w14:paraId="3F0F9317" w14:textId="3B0D1631" w:rsidR="00655DC8" w:rsidRDefault="00681B51" w:rsidP="00B33F44">
      <w:pPr>
        <w:spacing w:after="0" w:line="276" w:lineRule="auto"/>
        <w:rPr>
          <w:rFonts w:ascii="Times New Roman" w:hAnsi="Times New Roman" w:cs="Times New Roman"/>
        </w:rPr>
      </w:pPr>
      <w:r w:rsidRPr="00B33F44">
        <w:rPr>
          <w:rFonts w:ascii="Times New Roman" w:hAnsi="Times New Roman" w:cs="Times New Roman"/>
        </w:rPr>
        <w:t xml:space="preserve">A second change for public plans will be the requirement to disclose a “reasonable actuarially determined contribution” in funding valuations.  For many plans, the current </w:t>
      </w:r>
      <w:r w:rsidR="009C201F" w:rsidRPr="00B33F44">
        <w:rPr>
          <w:rFonts w:ascii="Times New Roman" w:hAnsi="Times New Roman" w:cs="Times New Roman"/>
        </w:rPr>
        <w:t xml:space="preserve">actuarial </w:t>
      </w:r>
      <w:r w:rsidRPr="00B33F44">
        <w:rPr>
          <w:rFonts w:ascii="Times New Roman" w:hAnsi="Times New Roman" w:cs="Times New Roman"/>
        </w:rPr>
        <w:t>methods</w:t>
      </w:r>
      <w:r w:rsidR="004D635A" w:rsidRPr="00B33F44">
        <w:rPr>
          <w:rFonts w:ascii="Times New Roman" w:hAnsi="Times New Roman" w:cs="Times New Roman"/>
        </w:rPr>
        <w:t>,</w:t>
      </w:r>
      <w:r w:rsidRPr="00B33F44">
        <w:rPr>
          <w:rFonts w:ascii="Times New Roman" w:hAnsi="Times New Roman" w:cs="Times New Roman"/>
        </w:rPr>
        <w:t xml:space="preserve"> </w:t>
      </w:r>
      <w:r w:rsidR="004D635A" w:rsidRPr="00B33F44">
        <w:rPr>
          <w:rFonts w:ascii="Times New Roman" w:hAnsi="Times New Roman" w:cs="Times New Roman"/>
        </w:rPr>
        <w:t>disclosed in funding policies</w:t>
      </w:r>
      <w:r w:rsidR="009C201F" w:rsidRPr="00B33F44">
        <w:rPr>
          <w:rFonts w:ascii="Times New Roman" w:hAnsi="Times New Roman" w:cs="Times New Roman"/>
        </w:rPr>
        <w:t xml:space="preserve"> and</w:t>
      </w:r>
      <w:r w:rsidR="004D635A" w:rsidRPr="00B33F44">
        <w:rPr>
          <w:rFonts w:ascii="Times New Roman" w:hAnsi="Times New Roman" w:cs="Times New Roman"/>
        </w:rPr>
        <w:t xml:space="preserve"> </w:t>
      </w:r>
      <w:r w:rsidRPr="00B33F44">
        <w:rPr>
          <w:rFonts w:ascii="Times New Roman" w:hAnsi="Times New Roman" w:cs="Times New Roman"/>
        </w:rPr>
        <w:t xml:space="preserve">used to calculate the actuarially determined </w:t>
      </w:r>
      <w:r w:rsidR="009C201F" w:rsidRPr="00B33F44">
        <w:rPr>
          <w:rFonts w:ascii="Times New Roman" w:hAnsi="Times New Roman" w:cs="Times New Roman"/>
        </w:rPr>
        <w:t>contribution</w:t>
      </w:r>
      <w:r w:rsidR="00DB66E4" w:rsidRPr="00B33F44">
        <w:rPr>
          <w:rFonts w:ascii="Times New Roman" w:hAnsi="Times New Roman" w:cs="Times New Roman"/>
        </w:rPr>
        <w:t>,</w:t>
      </w:r>
      <w:r w:rsidRPr="00B33F44">
        <w:rPr>
          <w:rFonts w:ascii="Times New Roman" w:hAnsi="Times New Roman" w:cs="Times New Roman"/>
        </w:rPr>
        <w:t xml:space="preserve"> will meet the </w:t>
      </w:r>
      <w:r w:rsidR="00A23E75" w:rsidRPr="00B33F44">
        <w:rPr>
          <w:rFonts w:ascii="Times New Roman" w:hAnsi="Times New Roman" w:cs="Times New Roman"/>
        </w:rPr>
        <w:t xml:space="preserve">ASOP </w:t>
      </w:r>
      <w:r w:rsidRPr="00B33F44">
        <w:rPr>
          <w:rFonts w:ascii="Times New Roman" w:hAnsi="Times New Roman" w:cs="Times New Roman"/>
        </w:rPr>
        <w:t>requirements to be “reasonable”</w:t>
      </w:r>
      <w:r w:rsidR="009437F5" w:rsidRPr="00B33F44">
        <w:rPr>
          <w:rFonts w:ascii="Times New Roman" w:hAnsi="Times New Roman" w:cs="Times New Roman"/>
        </w:rPr>
        <w:t>,</w:t>
      </w:r>
      <w:r w:rsidRPr="00B33F44">
        <w:rPr>
          <w:rFonts w:ascii="Times New Roman" w:hAnsi="Times New Roman" w:cs="Times New Roman"/>
        </w:rPr>
        <w:t xml:space="preserve"> so there will be no significant change.</w:t>
      </w:r>
      <w:r w:rsidR="00D07BE5" w:rsidRPr="00B33F44">
        <w:rPr>
          <w:rFonts w:ascii="Times New Roman" w:hAnsi="Times New Roman" w:cs="Times New Roman"/>
        </w:rPr>
        <w:t xml:space="preserve">  Note that this </w:t>
      </w:r>
      <w:r w:rsidR="00407FD2" w:rsidRPr="00B33F44">
        <w:rPr>
          <w:rFonts w:ascii="Times New Roman" w:hAnsi="Times New Roman" w:cs="Times New Roman"/>
        </w:rPr>
        <w:t xml:space="preserve">disclosed contribution </w:t>
      </w:r>
      <w:r w:rsidR="00A23E75" w:rsidRPr="00B33F44">
        <w:rPr>
          <w:rFonts w:ascii="Times New Roman" w:hAnsi="Times New Roman" w:cs="Times New Roman"/>
        </w:rPr>
        <w:t>will</w:t>
      </w:r>
      <w:r w:rsidR="00D07BE5" w:rsidRPr="00B33F44">
        <w:rPr>
          <w:rFonts w:ascii="Times New Roman" w:hAnsi="Times New Roman" w:cs="Times New Roman"/>
        </w:rPr>
        <w:t xml:space="preserve"> not </w:t>
      </w:r>
      <w:r w:rsidR="00407FD2" w:rsidRPr="00B33F44">
        <w:rPr>
          <w:rFonts w:ascii="Times New Roman" w:hAnsi="Times New Roman" w:cs="Times New Roman"/>
        </w:rPr>
        <w:lastRenderedPageBreak/>
        <w:t xml:space="preserve">necessarily change </w:t>
      </w:r>
      <w:r w:rsidR="00655DC8" w:rsidRPr="00B33F44">
        <w:rPr>
          <w:rFonts w:ascii="Times New Roman" w:hAnsi="Times New Roman" w:cs="Times New Roman"/>
        </w:rPr>
        <w:t xml:space="preserve">the amount of </w:t>
      </w:r>
      <w:r w:rsidR="00D07BE5" w:rsidRPr="00B33F44">
        <w:rPr>
          <w:rFonts w:ascii="Times New Roman" w:hAnsi="Times New Roman" w:cs="Times New Roman"/>
        </w:rPr>
        <w:t>actual contributions, but only how the</w:t>
      </w:r>
      <w:r w:rsidR="006C5111" w:rsidRPr="00B33F44">
        <w:rPr>
          <w:rFonts w:ascii="Times New Roman" w:hAnsi="Times New Roman" w:cs="Times New Roman"/>
        </w:rPr>
        <w:t xml:space="preserve"> actuarial contribution is</w:t>
      </w:r>
      <w:r w:rsidR="00D07BE5" w:rsidRPr="00B33F44">
        <w:rPr>
          <w:rFonts w:ascii="Times New Roman" w:hAnsi="Times New Roman" w:cs="Times New Roman"/>
        </w:rPr>
        <w:t xml:space="preserve"> calculated</w:t>
      </w:r>
      <w:r w:rsidR="00A23E75" w:rsidRPr="00B33F44">
        <w:rPr>
          <w:rFonts w:ascii="Times New Roman" w:hAnsi="Times New Roman" w:cs="Times New Roman"/>
        </w:rPr>
        <w:t xml:space="preserve"> </w:t>
      </w:r>
      <w:r w:rsidR="00655DC8" w:rsidRPr="00B33F44">
        <w:rPr>
          <w:rFonts w:ascii="Times New Roman" w:hAnsi="Times New Roman" w:cs="Times New Roman"/>
        </w:rPr>
        <w:t xml:space="preserve">and disclosed </w:t>
      </w:r>
      <w:r w:rsidR="00A23E75" w:rsidRPr="00B33F44">
        <w:rPr>
          <w:rFonts w:ascii="Times New Roman" w:hAnsi="Times New Roman" w:cs="Times New Roman"/>
        </w:rPr>
        <w:t>for purposes of this ASOP</w:t>
      </w:r>
      <w:r w:rsidR="00D07BE5" w:rsidRPr="00B33F44">
        <w:rPr>
          <w:rFonts w:ascii="Times New Roman" w:hAnsi="Times New Roman" w:cs="Times New Roman"/>
        </w:rPr>
        <w:t xml:space="preserve">.  For instance, some plans that </w:t>
      </w:r>
      <w:r w:rsidR="0098251D" w:rsidRPr="00B33F44">
        <w:rPr>
          <w:rFonts w:ascii="Times New Roman" w:hAnsi="Times New Roman" w:cs="Times New Roman"/>
        </w:rPr>
        <w:t>are funded by</w:t>
      </w:r>
      <w:r w:rsidR="00655DC8" w:rsidRPr="00B33F44">
        <w:rPr>
          <w:rFonts w:ascii="Times New Roman" w:hAnsi="Times New Roman" w:cs="Times New Roman"/>
        </w:rPr>
        <w:t xml:space="preserve"> a statutorily</w:t>
      </w:r>
      <w:r w:rsidR="00D07BE5" w:rsidRPr="00B33F44">
        <w:rPr>
          <w:rFonts w:ascii="Times New Roman" w:hAnsi="Times New Roman" w:cs="Times New Roman"/>
        </w:rPr>
        <w:t xml:space="preserve"> fixed </w:t>
      </w:r>
      <w:r w:rsidR="0098251D" w:rsidRPr="00B33F44">
        <w:rPr>
          <w:rFonts w:ascii="Times New Roman" w:hAnsi="Times New Roman" w:cs="Times New Roman"/>
        </w:rPr>
        <w:t xml:space="preserve">contribution </w:t>
      </w:r>
      <w:r w:rsidR="00D07BE5" w:rsidRPr="00B33F44">
        <w:rPr>
          <w:rFonts w:ascii="Times New Roman" w:hAnsi="Times New Roman" w:cs="Times New Roman"/>
        </w:rPr>
        <w:t>rate</w:t>
      </w:r>
      <w:r w:rsidR="0098251D" w:rsidRPr="00B33F44">
        <w:rPr>
          <w:rFonts w:ascii="Times New Roman" w:hAnsi="Times New Roman" w:cs="Times New Roman"/>
        </w:rPr>
        <w:t xml:space="preserve"> </w:t>
      </w:r>
      <w:r w:rsidR="00D07BE5" w:rsidRPr="00B33F44">
        <w:rPr>
          <w:rFonts w:ascii="Times New Roman" w:hAnsi="Times New Roman" w:cs="Times New Roman"/>
        </w:rPr>
        <w:t>already disclose an actuarially determined contribution rate</w:t>
      </w:r>
      <w:r w:rsidR="00655DC8" w:rsidRPr="00B33F44">
        <w:rPr>
          <w:rFonts w:ascii="Times New Roman" w:hAnsi="Times New Roman" w:cs="Times New Roman"/>
        </w:rPr>
        <w:t xml:space="preserve">. </w:t>
      </w:r>
      <w:r w:rsidR="00D07BE5" w:rsidRPr="00B33F44">
        <w:rPr>
          <w:rFonts w:ascii="Times New Roman" w:hAnsi="Times New Roman" w:cs="Times New Roman"/>
        </w:rPr>
        <w:t xml:space="preserve"> </w:t>
      </w:r>
      <w:r w:rsidR="00655DC8" w:rsidRPr="00B33F44">
        <w:rPr>
          <w:rFonts w:ascii="Times New Roman" w:hAnsi="Times New Roman" w:cs="Times New Roman"/>
        </w:rPr>
        <w:t xml:space="preserve">These </w:t>
      </w:r>
      <w:r w:rsidR="00294B56" w:rsidRPr="00B33F44">
        <w:rPr>
          <w:rFonts w:ascii="Times New Roman" w:hAnsi="Times New Roman" w:cs="Times New Roman"/>
        </w:rPr>
        <w:t>plans will</w:t>
      </w:r>
      <w:r w:rsidR="00D07BE5" w:rsidRPr="00B33F44">
        <w:rPr>
          <w:rFonts w:ascii="Times New Roman" w:hAnsi="Times New Roman" w:cs="Times New Roman"/>
        </w:rPr>
        <w:t xml:space="preserve"> not </w:t>
      </w:r>
      <w:r w:rsidR="007844DB" w:rsidRPr="00B33F44">
        <w:rPr>
          <w:rFonts w:ascii="Times New Roman" w:hAnsi="Times New Roman" w:cs="Times New Roman"/>
        </w:rPr>
        <w:t>require</w:t>
      </w:r>
      <w:r w:rsidR="00D07BE5" w:rsidRPr="00B33F44">
        <w:rPr>
          <w:rFonts w:ascii="Times New Roman" w:hAnsi="Times New Roman" w:cs="Times New Roman"/>
        </w:rPr>
        <w:t xml:space="preserve"> any changes.  Plans that </w:t>
      </w:r>
      <w:r w:rsidR="00294B56" w:rsidRPr="00B33F44">
        <w:rPr>
          <w:rFonts w:ascii="Times New Roman" w:hAnsi="Times New Roman" w:cs="Times New Roman"/>
        </w:rPr>
        <w:t xml:space="preserve">will </w:t>
      </w:r>
      <w:r w:rsidR="00D07BE5" w:rsidRPr="00B33F44">
        <w:rPr>
          <w:rFonts w:ascii="Times New Roman" w:hAnsi="Times New Roman" w:cs="Times New Roman"/>
        </w:rPr>
        <w:t xml:space="preserve">be affected </w:t>
      </w:r>
      <w:r w:rsidR="00DF7B73" w:rsidRPr="00B33F44">
        <w:rPr>
          <w:rFonts w:ascii="Times New Roman" w:hAnsi="Times New Roman" w:cs="Times New Roman"/>
        </w:rPr>
        <w:t xml:space="preserve">by this new requirement </w:t>
      </w:r>
      <w:r w:rsidR="00D07BE5" w:rsidRPr="00B33F44">
        <w:rPr>
          <w:rFonts w:ascii="Times New Roman" w:hAnsi="Times New Roman" w:cs="Times New Roman"/>
        </w:rPr>
        <w:t>include</w:t>
      </w:r>
      <w:r w:rsidR="00655DC8" w:rsidRPr="00B33F44">
        <w:rPr>
          <w:rFonts w:ascii="Times New Roman" w:hAnsi="Times New Roman" w:cs="Times New Roman"/>
        </w:rPr>
        <w:t>:</w:t>
      </w:r>
    </w:p>
    <w:p w14:paraId="66C1D7F4" w14:textId="77777777" w:rsidR="00B33F44" w:rsidRPr="00B33F44" w:rsidRDefault="00B33F44" w:rsidP="00B33F44">
      <w:pPr>
        <w:spacing w:after="0" w:line="276" w:lineRule="auto"/>
        <w:rPr>
          <w:rFonts w:ascii="Times New Roman" w:hAnsi="Times New Roman" w:cs="Times New Roman"/>
        </w:rPr>
      </w:pPr>
    </w:p>
    <w:p w14:paraId="4D5BCBF2" w14:textId="3586A181" w:rsidR="00655DC8" w:rsidRDefault="00D07BE5" w:rsidP="00B33F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B33F44">
        <w:rPr>
          <w:rFonts w:ascii="Times New Roman" w:hAnsi="Times New Roman" w:cs="Times New Roman"/>
        </w:rPr>
        <w:t xml:space="preserve">plans </w:t>
      </w:r>
      <w:r w:rsidR="00294B56" w:rsidRPr="00B33F44">
        <w:rPr>
          <w:rFonts w:ascii="Times New Roman" w:hAnsi="Times New Roman" w:cs="Times New Roman"/>
        </w:rPr>
        <w:t xml:space="preserve">with scheduled contributions </w:t>
      </w:r>
      <w:r w:rsidRPr="00B33F44">
        <w:rPr>
          <w:rFonts w:ascii="Times New Roman" w:hAnsi="Times New Roman" w:cs="Times New Roman"/>
        </w:rPr>
        <w:t>where the</w:t>
      </w:r>
      <w:r w:rsidR="00917EBD" w:rsidRPr="00B33F44">
        <w:rPr>
          <w:rFonts w:ascii="Times New Roman" w:hAnsi="Times New Roman" w:cs="Times New Roman"/>
        </w:rPr>
        <w:t xml:space="preserve"> valuation determines the date at which (or if) the plan is expected to be fully funded</w:t>
      </w:r>
      <w:r w:rsidR="00294B56" w:rsidRPr="00B33F44">
        <w:rPr>
          <w:rFonts w:ascii="Times New Roman" w:hAnsi="Times New Roman" w:cs="Times New Roman"/>
        </w:rPr>
        <w:t xml:space="preserve"> rather than an actuarially determined contribution</w:t>
      </w:r>
      <w:r w:rsidR="00655DC8" w:rsidRPr="00B33F44">
        <w:rPr>
          <w:rFonts w:ascii="Times New Roman" w:hAnsi="Times New Roman" w:cs="Times New Roman"/>
        </w:rPr>
        <w:t>;</w:t>
      </w:r>
      <w:r w:rsidR="00294B56" w:rsidRPr="00B33F44">
        <w:rPr>
          <w:rFonts w:ascii="Times New Roman" w:hAnsi="Times New Roman" w:cs="Times New Roman"/>
        </w:rPr>
        <w:t xml:space="preserve"> and</w:t>
      </w:r>
    </w:p>
    <w:p w14:paraId="08EEA0FE" w14:textId="77777777" w:rsidR="00B33F44" w:rsidRPr="00B33F44" w:rsidRDefault="00B33F44" w:rsidP="00B33F44">
      <w:pPr>
        <w:spacing w:after="0" w:line="276" w:lineRule="auto"/>
        <w:rPr>
          <w:rFonts w:ascii="Times New Roman" w:hAnsi="Times New Roman" w:cs="Times New Roman"/>
        </w:rPr>
      </w:pPr>
    </w:p>
    <w:p w14:paraId="4A4C5CBF" w14:textId="45A2DC8E" w:rsidR="00345C7B" w:rsidRDefault="00917EBD" w:rsidP="00B33F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B33F44">
        <w:rPr>
          <w:rFonts w:ascii="Times New Roman" w:hAnsi="Times New Roman" w:cs="Times New Roman"/>
        </w:rPr>
        <w:t>plans where the current funding calculations do not meet some aspect of the definition of reasonable.</w:t>
      </w:r>
      <w:r w:rsidR="00294B56" w:rsidRPr="00B33F44">
        <w:rPr>
          <w:rFonts w:ascii="Times New Roman" w:hAnsi="Times New Roman" w:cs="Times New Roman"/>
        </w:rPr>
        <w:t xml:space="preserve">  This does not mean that the current funding calculations are inappropriate – in some cases, they may fund the benefits faster than the “reasonable” method.  However, the alternative “reasonable” method will need to be disclosed.</w:t>
      </w:r>
    </w:p>
    <w:p w14:paraId="13F41AD7" w14:textId="77777777" w:rsidR="00B33F44" w:rsidRPr="00B33F44" w:rsidRDefault="00B33F44" w:rsidP="00B33F44">
      <w:pPr>
        <w:spacing w:after="0" w:line="276" w:lineRule="auto"/>
        <w:rPr>
          <w:rFonts w:ascii="Times New Roman" w:hAnsi="Times New Roman" w:cs="Times New Roman"/>
        </w:rPr>
      </w:pPr>
    </w:p>
    <w:p w14:paraId="24B8730F" w14:textId="5B1D0E03" w:rsidR="00917EBD" w:rsidRPr="00B33F44" w:rsidRDefault="00917EBD" w:rsidP="00B33F44">
      <w:pPr>
        <w:spacing w:after="0" w:line="276" w:lineRule="auto"/>
        <w:rPr>
          <w:rFonts w:ascii="Times New Roman" w:hAnsi="Times New Roman" w:cs="Times New Roman"/>
        </w:rPr>
      </w:pPr>
      <w:r w:rsidRPr="00B33F44">
        <w:rPr>
          <w:rFonts w:ascii="Times New Roman" w:hAnsi="Times New Roman" w:cs="Times New Roman"/>
        </w:rPr>
        <w:t xml:space="preserve">In general, the new </w:t>
      </w:r>
      <w:r w:rsidR="00DF7B73" w:rsidRPr="00B33F44">
        <w:rPr>
          <w:rFonts w:ascii="Times New Roman" w:hAnsi="Times New Roman" w:cs="Times New Roman"/>
        </w:rPr>
        <w:t xml:space="preserve">version of </w:t>
      </w:r>
      <w:r w:rsidRPr="00B33F44">
        <w:rPr>
          <w:rFonts w:ascii="Times New Roman" w:hAnsi="Times New Roman" w:cs="Times New Roman"/>
        </w:rPr>
        <w:t xml:space="preserve">ASOP </w:t>
      </w:r>
      <w:r w:rsidR="00DF7B73" w:rsidRPr="00B33F44">
        <w:rPr>
          <w:rFonts w:ascii="Times New Roman" w:hAnsi="Times New Roman" w:cs="Times New Roman"/>
        </w:rPr>
        <w:t>4</w:t>
      </w:r>
      <w:r w:rsidRPr="00B33F44">
        <w:rPr>
          <w:rFonts w:ascii="Times New Roman" w:hAnsi="Times New Roman" w:cs="Times New Roman"/>
        </w:rPr>
        <w:t xml:space="preserve"> provides for </w:t>
      </w:r>
      <w:r w:rsidR="00273D04" w:rsidRPr="00B33F44">
        <w:rPr>
          <w:rFonts w:ascii="Times New Roman" w:hAnsi="Times New Roman" w:cs="Times New Roman"/>
        </w:rPr>
        <w:t>additional</w:t>
      </w:r>
      <w:r w:rsidRPr="00B33F44">
        <w:rPr>
          <w:rFonts w:ascii="Times New Roman" w:hAnsi="Times New Roman" w:cs="Times New Roman"/>
        </w:rPr>
        <w:t xml:space="preserve"> disclosure</w:t>
      </w:r>
      <w:r w:rsidR="00273D04" w:rsidRPr="00B33F44">
        <w:rPr>
          <w:rFonts w:ascii="Times New Roman" w:hAnsi="Times New Roman" w:cs="Times New Roman"/>
        </w:rPr>
        <w:t>s</w:t>
      </w:r>
      <w:r w:rsidRPr="00B33F44">
        <w:rPr>
          <w:rFonts w:ascii="Times New Roman" w:hAnsi="Times New Roman" w:cs="Times New Roman"/>
        </w:rPr>
        <w:t xml:space="preserve"> </w:t>
      </w:r>
      <w:r w:rsidR="009245C6" w:rsidRPr="00B33F44">
        <w:rPr>
          <w:rFonts w:ascii="Times New Roman" w:hAnsi="Times New Roman" w:cs="Times New Roman"/>
        </w:rPr>
        <w:t xml:space="preserve">not needed with </w:t>
      </w:r>
      <w:r w:rsidRPr="00B33F44">
        <w:rPr>
          <w:rFonts w:ascii="Times New Roman" w:hAnsi="Times New Roman" w:cs="Times New Roman"/>
        </w:rPr>
        <w:t>the prior version.  We believe that in most cases, our reports</w:t>
      </w:r>
      <w:r w:rsidR="007C4A54" w:rsidRPr="00B33F44">
        <w:rPr>
          <w:rFonts w:ascii="Times New Roman" w:hAnsi="Times New Roman" w:cs="Times New Roman"/>
        </w:rPr>
        <w:t xml:space="preserve"> already provide a greater level of disclosure than was required </w:t>
      </w:r>
      <w:r w:rsidR="00273D04" w:rsidRPr="00B33F44">
        <w:rPr>
          <w:rFonts w:ascii="Times New Roman" w:hAnsi="Times New Roman" w:cs="Times New Roman"/>
        </w:rPr>
        <w:t xml:space="preserve">under the prior version </w:t>
      </w:r>
      <w:r w:rsidR="007C4A54" w:rsidRPr="00B33F44">
        <w:rPr>
          <w:rFonts w:ascii="Times New Roman" w:hAnsi="Times New Roman" w:cs="Times New Roman"/>
        </w:rPr>
        <w:t>because of our focus on clearly communicating important issues surrounding the funding of a retirement program.</w:t>
      </w:r>
      <w:r w:rsidR="009E0AFD" w:rsidRPr="00B33F44">
        <w:rPr>
          <w:rFonts w:ascii="Times New Roman" w:hAnsi="Times New Roman" w:cs="Times New Roman"/>
        </w:rPr>
        <w:t xml:space="preserve">  </w:t>
      </w:r>
      <w:r w:rsidR="0086106F" w:rsidRPr="00B33F44">
        <w:rPr>
          <w:rFonts w:ascii="Times New Roman" w:hAnsi="Times New Roman" w:cs="Times New Roman"/>
        </w:rPr>
        <w:t>T</w:t>
      </w:r>
      <w:r w:rsidR="009E0AFD" w:rsidRPr="00B33F44">
        <w:rPr>
          <w:rFonts w:ascii="Times New Roman" w:hAnsi="Times New Roman" w:cs="Times New Roman"/>
        </w:rPr>
        <w:t xml:space="preserve">his revised ASOP </w:t>
      </w:r>
      <w:r w:rsidR="0086106F" w:rsidRPr="00B33F44">
        <w:rPr>
          <w:rFonts w:ascii="Times New Roman" w:hAnsi="Times New Roman" w:cs="Times New Roman"/>
        </w:rPr>
        <w:t xml:space="preserve">presents </w:t>
      </w:r>
      <w:r w:rsidR="009E0AFD" w:rsidRPr="00B33F44">
        <w:rPr>
          <w:rFonts w:ascii="Times New Roman" w:hAnsi="Times New Roman" w:cs="Times New Roman"/>
        </w:rPr>
        <w:t>a</w:t>
      </w:r>
      <w:r w:rsidR="0086106F" w:rsidRPr="00B33F44">
        <w:rPr>
          <w:rFonts w:ascii="Times New Roman" w:hAnsi="Times New Roman" w:cs="Times New Roman"/>
        </w:rPr>
        <w:t xml:space="preserve">n opportunity </w:t>
      </w:r>
      <w:r w:rsidR="009E0AFD" w:rsidRPr="00B33F44">
        <w:rPr>
          <w:rFonts w:ascii="Times New Roman" w:hAnsi="Times New Roman" w:cs="Times New Roman"/>
        </w:rPr>
        <w:t xml:space="preserve">to review our reports and </w:t>
      </w:r>
      <w:r w:rsidR="00D86F2F" w:rsidRPr="00B33F44">
        <w:rPr>
          <w:rFonts w:ascii="Times New Roman" w:hAnsi="Times New Roman" w:cs="Times New Roman"/>
        </w:rPr>
        <w:t xml:space="preserve">other </w:t>
      </w:r>
      <w:r w:rsidR="009E0AFD" w:rsidRPr="00B33F44">
        <w:rPr>
          <w:rFonts w:ascii="Times New Roman" w:hAnsi="Times New Roman" w:cs="Times New Roman"/>
        </w:rPr>
        <w:t xml:space="preserve">communications </w:t>
      </w:r>
      <w:r w:rsidR="00D86F2F" w:rsidRPr="00B33F44">
        <w:rPr>
          <w:rFonts w:ascii="Times New Roman" w:hAnsi="Times New Roman" w:cs="Times New Roman"/>
        </w:rPr>
        <w:t>with fresh eyes.  As a result, y</w:t>
      </w:r>
      <w:r w:rsidR="009E0AFD" w:rsidRPr="00B33F44">
        <w:rPr>
          <w:rFonts w:ascii="Times New Roman" w:hAnsi="Times New Roman" w:cs="Times New Roman"/>
        </w:rPr>
        <w:t xml:space="preserve">ou may see changes </w:t>
      </w:r>
      <w:r w:rsidR="00273D04" w:rsidRPr="00B33F44">
        <w:rPr>
          <w:rFonts w:ascii="Times New Roman" w:hAnsi="Times New Roman" w:cs="Times New Roman"/>
        </w:rPr>
        <w:t xml:space="preserve">to our work product </w:t>
      </w:r>
      <w:r w:rsidR="009E0AFD" w:rsidRPr="00B33F44">
        <w:rPr>
          <w:rFonts w:ascii="Times New Roman" w:hAnsi="Times New Roman" w:cs="Times New Roman"/>
        </w:rPr>
        <w:t xml:space="preserve">that we believe will enhance the usefulness and clarity of the </w:t>
      </w:r>
      <w:r w:rsidR="00D86F2F" w:rsidRPr="00B33F44">
        <w:rPr>
          <w:rFonts w:ascii="Times New Roman" w:hAnsi="Times New Roman" w:cs="Times New Roman"/>
        </w:rPr>
        <w:t>results</w:t>
      </w:r>
      <w:r w:rsidR="009E0AFD" w:rsidRPr="00B33F44">
        <w:rPr>
          <w:rFonts w:ascii="Times New Roman" w:hAnsi="Times New Roman" w:cs="Times New Roman"/>
        </w:rPr>
        <w:t xml:space="preserve">.  We remain committed to providing our clients </w:t>
      </w:r>
      <w:r w:rsidR="00D86F2F" w:rsidRPr="00B33F44">
        <w:rPr>
          <w:rFonts w:ascii="Times New Roman" w:hAnsi="Times New Roman" w:cs="Times New Roman"/>
        </w:rPr>
        <w:t xml:space="preserve">with not </w:t>
      </w:r>
      <w:r w:rsidR="009E0AFD" w:rsidRPr="00B33F44">
        <w:rPr>
          <w:rFonts w:ascii="Times New Roman" w:hAnsi="Times New Roman" w:cs="Times New Roman"/>
        </w:rPr>
        <w:t xml:space="preserve">just correct </w:t>
      </w:r>
      <w:r w:rsidR="00D86F2F" w:rsidRPr="00B33F44">
        <w:rPr>
          <w:rFonts w:ascii="Times New Roman" w:hAnsi="Times New Roman" w:cs="Times New Roman"/>
        </w:rPr>
        <w:t>numbers</w:t>
      </w:r>
      <w:r w:rsidR="009E0AFD" w:rsidRPr="00B33F44">
        <w:rPr>
          <w:rFonts w:ascii="Times New Roman" w:hAnsi="Times New Roman" w:cs="Times New Roman"/>
        </w:rPr>
        <w:t xml:space="preserve">, but with insight and advice that will help you manage your retirement </w:t>
      </w:r>
      <w:r w:rsidR="00D86F2F" w:rsidRPr="00B33F44">
        <w:rPr>
          <w:rFonts w:ascii="Times New Roman" w:hAnsi="Times New Roman" w:cs="Times New Roman"/>
        </w:rPr>
        <w:t>system</w:t>
      </w:r>
      <w:r w:rsidR="009E0AFD" w:rsidRPr="00B33F44">
        <w:rPr>
          <w:rFonts w:ascii="Times New Roman" w:hAnsi="Times New Roman" w:cs="Times New Roman"/>
        </w:rPr>
        <w:t xml:space="preserve"> for the benefit of your members and stakeholders.</w:t>
      </w:r>
    </w:p>
    <w:p w14:paraId="6C3FD796" w14:textId="77777777" w:rsidR="00575FC5" w:rsidRPr="00B33F44" w:rsidRDefault="00575FC5" w:rsidP="00B33F44">
      <w:pPr>
        <w:spacing w:after="0" w:line="276" w:lineRule="auto"/>
        <w:rPr>
          <w:rFonts w:ascii="Times New Roman" w:hAnsi="Times New Roman" w:cs="Times New Roman"/>
        </w:rPr>
      </w:pPr>
    </w:p>
    <w:sectPr w:rsidR="00575FC5" w:rsidRPr="00B3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BFA"/>
    <w:multiLevelType w:val="hybridMultilevel"/>
    <w:tmpl w:val="C3C4E2CA"/>
    <w:lvl w:ilvl="0" w:tplc="7D0E0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7C46"/>
    <w:multiLevelType w:val="hybridMultilevel"/>
    <w:tmpl w:val="9B2C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7F2E"/>
    <w:multiLevelType w:val="hybridMultilevel"/>
    <w:tmpl w:val="7078410A"/>
    <w:lvl w:ilvl="0" w:tplc="1458E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D7"/>
    <w:rsid w:val="00036CA8"/>
    <w:rsid w:val="000F79A2"/>
    <w:rsid w:val="0010754E"/>
    <w:rsid w:val="0025132D"/>
    <w:rsid w:val="00273D04"/>
    <w:rsid w:val="00294B56"/>
    <w:rsid w:val="00321C22"/>
    <w:rsid w:val="00345C7B"/>
    <w:rsid w:val="00407FD2"/>
    <w:rsid w:val="0047022A"/>
    <w:rsid w:val="004D635A"/>
    <w:rsid w:val="004F36E3"/>
    <w:rsid w:val="00557350"/>
    <w:rsid w:val="00560CFF"/>
    <w:rsid w:val="00575FC5"/>
    <w:rsid w:val="005B2191"/>
    <w:rsid w:val="005F7222"/>
    <w:rsid w:val="00655DC8"/>
    <w:rsid w:val="00681B51"/>
    <w:rsid w:val="006A0B6D"/>
    <w:rsid w:val="006C5111"/>
    <w:rsid w:val="006F3806"/>
    <w:rsid w:val="0073781B"/>
    <w:rsid w:val="00767C6A"/>
    <w:rsid w:val="007844DB"/>
    <w:rsid w:val="00791E3F"/>
    <w:rsid w:val="007C4A54"/>
    <w:rsid w:val="007F065E"/>
    <w:rsid w:val="007F5113"/>
    <w:rsid w:val="0082619C"/>
    <w:rsid w:val="0086106F"/>
    <w:rsid w:val="008747B0"/>
    <w:rsid w:val="008E29D2"/>
    <w:rsid w:val="00917EBD"/>
    <w:rsid w:val="00923AAB"/>
    <w:rsid w:val="009245C6"/>
    <w:rsid w:val="0093188F"/>
    <w:rsid w:val="009437F5"/>
    <w:rsid w:val="0098251D"/>
    <w:rsid w:val="00982C25"/>
    <w:rsid w:val="00995FCF"/>
    <w:rsid w:val="009A193D"/>
    <w:rsid w:val="009A48F4"/>
    <w:rsid w:val="009C201F"/>
    <w:rsid w:val="009E0AFD"/>
    <w:rsid w:val="00A0213C"/>
    <w:rsid w:val="00A20BE2"/>
    <w:rsid w:val="00A23E75"/>
    <w:rsid w:val="00A46461"/>
    <w:rsid w:val="00A6056A"/>
    <w:rsid w:val="00A7049B"/>
    <w:rsid w:val="00AD1C15"/>
    <w:rsid w:val="00B33F44"/>
    <w:rsid w:val="00C360EB"/>
    <w:rsid w:val="00CF2727"/>
    <w:rsid w:val="00D07BE5"/>
    <w:rsid w:val="00D86F2F"/>
    <w:rsid w:val="00DB66E4"/>
    <w:rsid w:val="00DF469E"/>
    <w:rsid w:val="00DF7B73"/>
    <w:rsid w:val="00E45FD7"/>
    <w:rsid w:val="00EF3E4A"/>
    <w:rsid w:val="00F36E71"/>
    <w:rsid w:val="00F924CB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8F8F"/>
  <w15:chartTrackingRefBased/>
  <w15:docId w15:val="{EB17002B-D8DD-40BD-8EB4-6881F0A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6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uarialstandardsbo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Banister</dc:creator>
  <cp:keywords/>
  <dc:description/>
  <cp:lastModifiedBy>Brent Banister</cp:lastModifiedBy>
  <cp:revision>6</cp:revision>
  <dcterms:created xsi:type="dcterms:W3CDTF">2022-03-10T22:13:00Z</dcterms:created>
  <dcterms:modified xsi:type="dcterms:W3CDTF">2022-03-11T15:40:00Z</dcterms:modified>
</cp:coreProperties>
</file>