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3600" w14:textId="379282A6" w:rsidR="00EE2240" w:rsidRPr="000A5DD3" w:rsidRDefault="00EE2240" w:rsidP="000A5DD3">
      <w:pPr>
        <w:spacing w:line="360" w:lineRule="auto"/>
        <w:jc w:val="center"/>
        <w:rPr>
          <w:rFonts w:ascii="Trebuchet MS" w:hAnsi="Trebuchet MS"/>
          <w:b/>
          <w:bCs/>
          <w:sz w:val="32"/>
          <w:szCs w:val="32"/>
        </w:rPr>
      </w:pPr>
      <w:r w:rsidRPr="000A5DD3">
        <w:rPr>
          <w:rFonts w:ascii="Trebuchet MS" w:hAnsi="Trebuchet MS"/>
          <w:b/>
          <w:bCs/>
          <w:sz w:val="32"/>
          <w:szCs w:val="32"/>
        </w:rPr>
        <w:t>Our Immigrant God</w:t>
      </w:r>
    </w:p>
    <w:p w14:paraId="0AAAEC81" w14:textId="456ED1CA" w:rsidR="00EE2240" w:rsidRPr="000A5DD3" w:rsidRDefault="00EE2240" w:rsidP="000A5DD3">
      <w:pPr>
        <w:spacing w:after="0" w:line="360" w:lineRule="auto"/>
        <w:jc w:val="center"/>
        <w:rPr>
          <w:rFonts w:ascii="Trebuchet MS" w:hAnsi="Trebuchet MS"/>
          <w:sz w:val="32"/>
          <w:szCs w:val="32"/>
        </w:rPr>
      </w:pPr>
      <w:r w:rsidRPr="000A5DD3">
        <w:rPr>
          <w:rFonts w:ascii="Trebuchet MS" w:hAnsi="Trebuchet MS"/>
          <w:sz w:val="32"/>
          <w:szCs w:val="32"/>
        </w:rPr>
        <w:t>A Meditation on Ruth 1</w:t>
      </w:r>
    </w:p>
    <w:p w14:paraId="47731A62" w14:textId="735B2853" w:rsidR="00EE2240" w:rsidRPr="000A5DD3" w:rsidRDefault="00EE2240" w:rsidP="000A5DD3">
      <w:pPr>
        <w:spacing w:after="0" w:line="360" w:lineRule="auto"/>
        <w:jc w:val="center"/>
        <w:rPr>
          <w:rFonts w:ascii="Trebuchet MS" w:hAnsi="Trebuchet MS"/>
          <w:sz w:val="32"/>
          <w:szCs w:val="32"/>
        </w:rPr>
      </w:pPr>
      <w:r w:rsidRPr="000A5DD3">
        <w:rPr>
          <w:rFonts w:ascii="Trebuchet MS" w:hAnsi="Trebuchet MS"/>
          <w:sz w:val="32"/>
          <w:szCs w:val="32"/>
        </w:rPr>
        <w:t>Rev. Cathy C. Hoop           Grace Presbyterian Church              July 4, 2021</w:t>
      </w:r>
    </w:p>
    <w:p w14:paraId="35DCAAD5" w14:textId="77777777" w:rsidR="00F74933" w:rsidRPr="000A5DD3" w:rsidRDefault="00F74933" w:rsidP="000A5DD3">
      <w:pPr>
        <w:spacing w:after="0" w:line="360" w:lineRule="auto"/>
        <w:jc w:val="center"/>
        <w:rPr>
          <w:rFonts w:ascii="Trebuchet MS" w:hAnsi="Trebuchet MS"/>
          <w:sz w:val="32"/>
          <w:szCs w:val="32"/>
        </w:rPr>
      </w:pPr>
    </w:p>
    <w:p w14:paraId="6A54D8B1" w14:textId="72435882" w:rsidR="001D408B" w:rsidRPr="000A5DD3" w:rsidRDefault="001D408B" w:rsidP="000A5DD3">
      <w:pPr>
        <w:spacing w:line="360" w:lineRule="auto"/>
        <w:rPr>
          <w:rFonts w:ascii="Trebuchet MS" w:hAnsi="Trebuchet MS"/>
          <w:sz w:val="32"/>
          <w:szCs w:val="32"/>
        </w:rPr>
      </w:pPr>
      <w:r w:rsidRPr="000A5DD3">
        <w:rPr>
          <w:rFonts w:ascii="Trebuchet MS" w:hAnsi="Trebuchet MS"/>
          <w:sz w:val="32"/>
          <w:szCs w:val="32"/>
        </w:rPr>
        <w:t>Lou and I had the opportunity to catch up with an old friend recently.</w:t>
      </w:r>
      <w:r w:rsidR="003B2C4A" w:rsidRPr="000A5DD3">
        <w:rPr>
          <w:rFonts w:ascii="Trebuchet MS" w:hAnsi="Trebuchet MS"/>
          <w:sz w:val="32"/>
          <w:szCs w:val="32"/>
        </w:rPr>
        <w:t xml:space="preserve"> Over lunch h</w:t>
      </w:r>
      <w:r w:rsidRPr="000A5DD3">
        <w:rPr>
          <w:rFonts w:ascii="Trebuchet MS" w:hAnsi="Trebuchet MS"/>
          <w:sz w:val="32"/>
          <w:szCs w:val="32"/>
        </w:rPr>
        <w:t>e told me that he was reading through the Bible</w:t>
      </w:r>
      <w:r w:rsidR="00B34C92" w:rsidRPr="000A5DD3">
        <w:rPr>
          <w:rFonts w:ascii="Trebuchet MS" w:hAnsi="Trebuchet MS"/>
          <w:sz w:val="32"/>
          <w:szCs w:val="32"/>
        </w:rPr>
        <w:t xml:space="preserve"> in a year, an hour a day,</w:t>
      </w:r>
      <w:r w:rsidRPr="000A5DD3">
        <w:rPr>
          <w:rFonts w:ascii="Trebuchet MS" w:hAnsi="Trebuchet MS"/>
          <w:sz w:val="32"/>
          <w:szCs w:val="32"/>
        </w:rPr>
        <w:t xml:space="preserve"> and was going to be so thankful when he finally made it through Leviticus. If you haven’t read it, Leviticus can be a little dry. It’s a big book of rules. Behind all these rules are the peoples’ interpretation of </w:t>
      </w:r>
      <w:proofErr w:type="gramStart"/>
      <w:r w:rsidRPr="000A5DD3">
        <w:rPr>
          <w:rFonts w:ascii="Trebuchet MS" w:hAnsi="Trebuchet MS"/>
          <w:sz w:val="32"/>
          <w:szCs w:val="32"/>
        </w:rPr>
        <w:t>how to live in</w:t>
      </w:r>
      <w:proofErr w:type="gramEnd"/>
      <w:r w:rsidRPr="000A5DD3">
        <w:rPr>
          <w:rFonts w:ascii="Trebuchet MS" w:hAnsi="Trebuchet MS"/>
          <w:sz w:val="32"/>
          <w:szCs w:val="32"/>
        </w:rPr>
        <w:t xml:space="preserve"> harmony with God, how to flesh out God’s presence in the world</w:t>
      </w:r>
      <w:r w:rsidR="00EA3EFC" w:rsidRPr="000A5DD3">
        <w:rPr>
          <w:rFonts w:ascii="Trebuchet MS" w:hAnsi="Trebuchet MS"/>
          <w:sz w:val="32"/>
          <w:szCs w:val="32"/>
        </w:rPr>
        <w:t xml:space="preserve"> in their context</w:t>
      </w:r>
      <w:r w:rsidRPr="000A5DD3">
        <w:rPr>
          <w:rFonts w:ascii="Trebuchet MS" w:hAnsi="Trebuchet MS"/>
          <w:sz w:val="32"/>
          <w:szCs w:val="32"/>
        </w:rPr>
        <w:t xml:space="preserve">.  </w:t>
      </w:r>
    </w:p>
    <w:p w14:paraId="294AE2C3" w14:textId="56A4FF6E" w:rsidR="001D408B" w:rsidRPr="000A5DD3" w:rsidRDefault="001D408B" w:rsidP="000A5DD3">
      <w:pPr>
        <w:spacing w:line="360" w:lineRule="auto"/>
        <w:rPr>
          <w:rFonts w:ascii="Trebuchet MS" w:hAnsi="Trebuchet MS"/>
          <w:sz w:val="32"/>
          <w:szCs w:val="32"/>
        </w:rPr>
      </w:pPr>
      <w:r w:rsidRPr="000A5DD3">
        <w:rPr>
          <w:rFonts w:ascii="Trebuchet MS" w:hAnsi="Trebuchet MS"/>
          <w:sz w:val="32"/>
          <w:szCs w:val="32"/>
        </w:rPr>
        <w:t>Hear these words from Leviticus 19: 34</w:t>
      </w:r>
    </w:p>
    <w:p w14:paraId="3FD89E93" w14:textId="62CF9460" w:rsidR="001D408B" w:rsidRPr="000A5DD3" w:rsidRDefault="001D408B" w:rsidP="000A5DD3">
      <w:pPr>
        <w:spacing w:line="360" w:lineRule="auto"/>
        <w:rPr>
          <w:rFonts w:ascii="Trebuchet MS" w:hAnsi="Trebuchet MS" w:cs="Segoe UI"/>
          <w:i/>
          <w:iCs/>
          <w:color w:val="000000"/>
          <w:sz w:val="32"/>
          <w:szCs w:val="32"/>
          <w:shd w:val="clear" w:color="auto" w:fill="FFFFFF"/>
        </w:rPr>
      </w:pPr>
      <w:r w:rsidRPr="000A5DD3">
        <w:rPr>
          <w:rFonts w:ascii="Trebuchet MS" w:hAnsi="Trebuchet MS" w:cs="Segoe UI"/>
          <w:i/>
          <w:iCs/>
          <w:color w:val="000000"/>
          <w:sz w:val="32"/>
          <w:szCs w:val="32"/>
          <w:shd w:val="clear" w:color="auto" w:fill="FFFFFF"/>
        </w:rPr>
        <w:t>Any immigrant who lives with you must be treated as if they were one of your citizens. You must love them as yourself, because you were immigrants in the land of Egypt; I am the </w:t>
      </w:r>
      <w:r w:rsidRPr="000A5DD3">
        <w:rPr>
          <w:rStyle w:val="small-caps"/>
          <w:rFonts w:ascii="Trebuchet MS" w:hAnsi="Trebuchet MS" w:cs="Segoe UI"/>
          <w:i/>
          <w:iCs/>
          <w:smallCaps/>
          <w:color w:val="000000"/>
          <w:sz w:val="32"/>
          <w:szCs w:val="32"/>
          <w:shd w:val="clear" w:color="auto" w:fill="FFFFFF"/>
        </w:rPr>
        <w:t>Lord</w:t>
      </w:r>
      <w:r w:rsidRPr="000A5DD3">
        <w:rPr>
          <w:rFonts w:ascii="Trebuchet MS" w:hAnsi="Trebuchet MS" w:cs="Segoe UI"/>
          <w:i/>
          <w:iCs/>
          <w:color w:val="000000"/>
          <w:sz w:val="32"/>
          <w:szCs w:val="32"/>
          <w:shd w:val="clear" w:color="auto" w:fill="FFFFFF"/>
        </w:rPr>
        <w:t> your God.</w:t>
      </w:r>
    </w:p>
    <w:p w14:paraId="507C04E9" w14:textId="2F4DD7D5" w:rsidR="001D408B" w:rsidRPr="000A5DD3" w:rsidRDefault="001D408B"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 xml:space="preserve">These words were spoken to God’s people after they had been freed from slavery in Egypt, a reminder that, having known oppression, they must not recreate oppression for others. </w:t>
      </w:r>
    </w:p>
    <w:p w14:paraId="6A294C28" w14:textId="6214C07C" w:rsidR="001D408B" w:rsidRPr="000A5DD3" w:rsidRDefault="001D408B"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We hear similar words in Deuteronomy and Psalms, and from the prophets Ezekiel, Jeremiah, and Zechariah.</w:t>
      </w:r>
      <w:r w:rsidR="0061545E" w:rsidRPr="000A5DD3">
        <w:rPr>
          <w:rStyle w:val="EndnoteReference"/>
          <w:rFonts w:ascii="Trebuchet MS" w:hAnsi="Trebuchet MS" w:cs="Segoe UI"/>
          <w:color w:val="000000"/>
          <w:sz w:val="32"/>
          <w:szCs w:val="32"/>
          <w:shd w:val="clear" w:color="auto" w:fill="FFFFFF"/>
        </w:rPr>
        <w:endnoteReference w:id="1"/>
      </w:r>
    </w:p>
    <w:p w14:paraId="1FA42D3D" w14:textId="0DA17E83" w:rsidR="001D408B" w:rsidRPr="000A5DD3" w:rsidRDefault="001D408B"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The story of God’s people i</w:t>
      </w:r>
      <w:r w:rsidR="005D1C3C" w:rsidRPr="000A5DD3">
        <w:rPr>
          <w:rFonts w:ascii="Trebuchet MS" w:hAnsi="Trebuchet MS" w:cs="Segoe UI"/>
          <w:color w:val="000000"/>
          <w:sz w:val="32"/>
          <w:szCs w:val="32"/>
          <w:shd w:val="clear" w:color="auto" w:fill="FFFFFF"/>
        </w:rPr>
        <w:t xml:space="preserve">s compiled of the voices of immigrants and refugees, exiles and strangers. </w:t>
      </w:r>
      <w:r w:rsidR="007D4DBE" w:rsidRPr="000A5DD3">
        <w:rPr>
          <w:rFonts w:ascii="Trebuchet MS" w:hAnsi="Trebuchet MS" w:cs="Segoe UI"/>
          <w:color w:val="000000"/>
          <w:sz w:val="32"/>
          <w:szCs w:val="32"/>
          <w:shd w:val="clear" w:color="auto" w:fill="FFFFFF"/>
        </w:rPr>
        <w:t xml:space="preserve">From the very first people God imagined, to the very presence of God, in Christ, we witness and learn from their </w:t>
      </w:r>
      <w:r w:rsidR="007D4DBE" w:rsidRPr="000A5DD3">
        <w:rPr>
          <w:rFonts w:ascii="Trebuchet MS" w:hAnsi="Trebuchet MS" w:cs="Segoe UI"/>
          <w:color w:val="000000"/>
          <w:sz w:val="32"/>
          <w:szCs w:val="32"/>
          <w:shd w:val="clear" w:color="auto" w:fill="FFFFFF"/>
        </w:rPr>
        <w:lastRenderedPageBreak/>
        <w:t xml:space="preserve">stories. We gather insights, we glean wisdom, we practice compassion inspired by their stories. </w:t>
      </w:r>
    </w:p>
    <w:p w14:paraId="1501E8E9" w14:textId="52301494" w:rsidR="00935ABE" w:rsidRPr="000A5DD3" w:rsidRDefault="005D1C3C"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 xml:space="preserve">Adam and Eve, longing to be as knowledgeable as God, were sent out from that first, perfect garden. They were sent out to farm the land. They left home, and that </w:t>
      </w:r>
      <w:r w:rsidR="00935ABE" w:rsidRPr="000A5DD3">
        <w:rPr>
          <w:rFonts w:ascii="Trebuchet MS" w:hAnsi="Trebuchet MS" w:cs="Segoe UI"/>
          <w:color w:val="000000"/>
          <w:sz w:val="32"/>
          <w:szCs w:val="32"/>
          <w:shd w:val="clear" w:color="auto" w:fill="FFFFFF"/>
        </w:rPr>
        <w:t>new way of living put them in touch with the earth, gave them the chance to grasp God’s love for the earth, an understanding which is born of labor</w:t>
      </w:r>
      <w:r w:rsidR="00D717BA" w:rsidRPr="000A5DD3">
        <w:rPr>
          <w:rFonts w:ascii="Trebuchet MS" w:hAnsi="Trebuchet MS" w:cs="Segoe UI"/>
          <w:color w:val="000000"/>
          <w:sz w:val="32"/>
          <w:szCs w:val="32"/>
          <w:shd w:val="clear" w:color="auto" w:fill="FFFFFF"/>
        </w:rPr>
        <w:t>ing together</w:t>
      </w:r>
      <w:r w:rsidR="00935ABE" w:rsidRPr="000A5DD3">
        <w:rPr>
          <w:rFonts w:ascii="Trebuchet MS" w:hAnsi="Trebuchet MS" w:cs="Segoe UI"/>
          <w:color w:val="000000"/>
          <w:sz w:val="32"/>
          <w:szCs w:val="32"/>
          <w:shd w:val="clear" w:color="auto" w:fill="FFFFFF"/>
        </w:rPr>
        <w:t xml:space="preserve">. </w:t>
      </w:r>
    </w:p>
    <w:p w14:paraId="79C3424F" w14:textId="58431665" w:rsidR="007D4DBE" w:rsidRPr="000A5DD3" w:rsidRDefault="007D4DBE"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To their story we add Sarai and Abram</w:t>
      </w:r>
      <w:r w:rsidR="0021298C" w:rsidRPr="000A5DD3">
        <w:rPr>
          <w:rFonts w:ascii="Trebuchet MS" w:hAnsi="Trebuchet MS" w:cs="Segoe UI"/>
          <w:color w:val="000000"/>
          <w:sz w:val="32"/>
          <w:szCs w:val="32"/>
          <w:shd w:val="clear" w:color="auto" w:fill="FFFFFF"/>
        </w:rPr>
        <w:t>, who traveled wherever God called them to go</w:t>
      </w:r>
      <w:r w:rsidRPr="000A5DD3">
        <w:rPr>
          <w:rFonts w:ascii="Trebuchet MS" w:hAnsi="Trebuchet MS" w:cs="Segoe UI"/>
          <w:color w:val="000000"/>
          <w:sz w:val="32"/>
          <w:szCs w:val="32"/>
          <w:shd w:val="clear" w:color="auto" w:fill="FFFFFF"/>
        </w:rPr>
        <w:t>. We add Cain, marked by God for protection, and sent out to make a new home</w:t>
      </w:r>
      <w:r w:rsidR="008B47D4" w:rsidRPr="000A5DD3">
        <w:rPr>
          <w:rFonts w:ascii="Trebuchet MS" w:hAnsi="Trebuchet MS" w:cs="Segoe UI"/>
          <w:color w:val="000000"/>
          <w:sz w:val="32"/>
          <w:szCs w:val="32"/>
          <w:shd w:val="clear" w:color="auto" w:fill="FFFFFF"/>
        </w:rPr>
        <w:t xml:space="preserve"> after making such a horrible mess of things</w:t>
      </w:r>
      <w:r w:rsidRPr="000A5DD3">
        <w:rPr>
          <w:rFonts w:ascii="Trebuchet MS" w:hAnsi="Trebuchet MS" w:cs="Segoe UI"/>
          <w:color w:val="000000"/>
          <w:sz w:val="32"/>
          <w:szCs w:val="32"/>
          <w:shd w:val="clear" w:color="auto" w:fill="FFFFFF"/>
        </w:rPr>
        <w:t xml:space="preserve">. We add Joseph, who himself was sold into slavery by his brothers. An alien and exile, he found a way where there was no way, and, finally, provided </w:t>
      </w:r>
      <w:r w:rsidR="008B47D4" w:rsidRPr="000A5DD3">
        <w:rPr>
          <w:rFonts w:ascii="Trebuchet MS" w:hAnsi="Trebuchet MS" w:cs="Segoe UI"/>
          <w:color w:val="000000"/>
          <w:sz w:val="32"/>
          <w:szCs w:val="32"/>
          <w:shd w:val="clear" w:color="auto" w:fill="FFFFFF"/>
        </w:rPr>
        <w:t>the</w:t>
      </w:r>
      <w:r w:rsidRPr="000A5DD3">
        <w:rPr>
          <w:rFonts w:ascii="Trebuchet MS" w:hAnsi="Trebuchet MS" w:cs="Segoe UI"/>
          <w:color w:val="000000"/>
          <w:sz w:val="32"/>
          <w:szCs w:val="32"/>
          <w:shd w:val="clear" w:color="auto" w:fill="FFFFFF"/>
        </w:rPr>
        <w:t xml:space="preserve"> family </w:t>
      </w:r>
      <w:r w:rsidR="008B47D4" w:rsidRPr="000A5DD3">
        <w:rPr>
          <w:rFonts w:ascii="Trebuchet MS" w:hAnsi="Trebuchet MS" w:cs="Segoe UI"/>
          <w:color w:val="000000"/>
          <w:sz w:val="32"/>
          <w:szCs w:val="32"/>
          <w:shd w:val="clear" w:color="auto" w:fill="FFFFFF"/>
        </w:rPr>
        <w:t xml:space="preserve">who had abandoned him </w:t>
      </w:r>
      <w:r w:rsidRPr="000A5DD3">
        <w:rPr>
          <w:rFonts w:ascii="Trebuchet MS" w:hAnsi="Trebuchet MS" w:cs="Segoe UI"/>
          <w:color w:val="000000"/>
          <w:sz w:val="32"/>
          <w:szCs w:val="32"/>
          <w:shd w:val="clear" w:color="auto" w:fill="FFFFFF"/>
        </w:rPr>
        <w:t xml:space="preserve">with rescue from famine. </w:t>
      </w:r>
    </w:p>
    <w:p w14:paraId="3218CE88" w14:textId="5A1A5896" w:rsidR="007D4DBE" w:rsidRPr="000A5DD3" w:rsidRDefault="007D4DBE"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The central story</w:t>
      </w:r>
      <w:r w:rsidR="009C7BA2" w:rsidRPr="000A5DD3">
        <w:rPr>
          <w:rFonts w:ascii="Trebuchet MS" w:hAnsi="Trebuchet MS" w:cs="Segoe UI"/>
          <w:color w:val="000000"/>
          <w:sz w:val="32"/>
          <w:szCs w:val="32"/>
          <w:shd w:val="clear" w:color="auto" w:fill="FFFFFF"/>
        </w:rPr>
        <w:t xml:space="preserve"> of immigrant life</w:t>
      </w:r>
      <w:r w:rsidRPr="000A5DD3">
        <w:rPr>
          <w:rFonts w:ascii="Trebuchet MS" w:hAnsi="Trebuchet MS" w:cs="Segoe UI"/>
          <w:color w:val="000000"/>
          <w:sz w:val="32"/>
          <w:szCs w:val="32"/>
          <w:shd w:val="clear" w:color="auto" w:fill="FFFFFF"/>
        </w:rPr>
        <w:t xml:space="preserve">, of course, is the story of the Hebrew people, enslaved by Pharoah, set free by God, and lead by Moses. Wanderers for 40 years, they then displaced others to claim a promised land. But it is upon that story, that story of knowing what it is </w:t>
      </w:r>
      <w:r w:rsidR="002B1666" w:rsidRPr="000A5DD3">
        <w:rPr>
          <w:rFonts w:ascii="Trebuchet MS" w:hAnsi="Trebuchet MS" w:cs="Segoe UI"/>
          <w:color w:val="000000"/>
          <w:sz w:val="32"/>
          <w:szCs w:val="32"/>
          <w:shd w:val="clear" w:color="auto" w:fill="FFFFFF"/>
        </w:rPr>
        <w:t xml:space="preserve">to be an alien, a stranger, that God teaches them to show to others the compassion they had </w:t>
      </w:r>
      <w:r w:rsidR="00002B06" w:rsidRPr="000A5DD3">
        <w:rPr>
          <w:rFonts w:ascii="Trebuchet MS" w:hAnsi="Trebuchet MS" w:cs="Segoe UI"/>
          <w:color w:val="000000"/>
          <w:sz w:val="32"/>
          <w:szCs w:val="32"/>
          <w:shd w:val="clear" w:color="auto" w:fill="FFFFFF"/>
        </w:rPr>
        <w:t>not known.</w:t>
      </w:r>
      <w:r w:rsidR="002B1666" w:rsidRPr="000A5DD3">
        <w:rPr>
          <w:rFonts w:ascii="Trebuchet MS" w:hAnsi="Trebuchet MS" w:cs="Segoe UI"/>
          <w:color w:val="000000"/>
          <w:sz w:val="32"/>
          <w:szCs w:val="32"/>
          <w:shd w:val="clear" w:color="auto" w:fill="FFFFFF"/>
        </w:rPr>
        <w:t xml:space="preserve"> “Love others as you love yourself.” </w:t>
      </w:r>
    </w:p>
    <w:p w14:paraId="58783FD1" w14:textId="0D994F9B" w:rsidR="002B1666" w:rsidRPr="000A5DD3" w:rsidRDefault="002B1666"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 xml:space="preserve">We could spend months exploring stories of immigrants, exiles and refugees in scripture, but for today we will turn to the book of Ruth. </w:t>
      </w:r>
      <w:r w:rsidR="005D5FDF" w:rsidRPr="000A5DD3">
        <w:rPr>
          <w:rFonts w:ascii="Trebuchet MS" w:hAnsi="Trebuchet MS" w:cs="Segoe UI"/>
          <w:color w:val="000000"/>
          <w:sz w:val="32"/>
          <w:szCs w:val="32"/>
          <w:shd w:val="clear" w:color="auto" w:fill="FFFFFF"/>
        </w:rPr>
        <w:t>Why this partic</w:t>
      </w:r>
      <w:r w:rsidR="00CB7035" w:rsidRPr="000A5DD3">
        <w:rPr>
          <w:rFonts w:ascii="Trebuchet MS" w:hAnsi="Trebuchet MS" w:cs="Segoe UI"/>
          <w:color w:val="000000"/>
          <w:sz w:val="32"/>
          <w:szCs w:val="32"/>
          <w:shd w:val="clear" w:color="auto" w:fill="FFFFFF"/>
        </w:rPr>
        <w:t xml:space="preserve">ular narrative? Because in this story, all the main </w:t>
      </w:r>
      <w:proofErr w:type="gramStart"/>
      <w:r w:rsidR="00CB7035" w:rsidRPr="000A5DD3">
        <w:rPr>
          <w:rFonts w:ascii="Trebuchet MS" w:hAnsi="Trebuchet MS" w:cs="Segoe UI"/>
          <w:color w:val="000000"/>
          <w:sz w:val="32"/>
          <w:szCs w:val="32"/>
          <w:shd w:val="clear" w:color="auto" w:fill="FFFFFF"/>
        </w:rPr>
        <w:t>characters  -</w:t>
      </w:r>
      <w:proofErr w:type="gramEnd"/>
      <w:r w:rsidR="00CB7035" w:rsidRPr="000A5DD3">
        <w:rPr>
          <w:rFonts w:ascii="Trebuchet MS" w:hAnsi="Trebuchet MS" w:cs="Segoe UI"/>
          <w:color w:val="000000"/>
          <w:sz w:val="32"/>
          <w:szCs w:val="32"/>
          <w:shd w:val="clear" w:color="auto" w:fill="FFFFFF"/>
        </w:rPr>
        <w:t xml:space="preserve"> with the exception of Boaz, are immigrants. As they journey back and </w:t>
      </w:r>
      <w:r w:rsidR="00CB7035" w:rsidRPr="000A5DD3">
        <w:rPr>
          <w:rFonts w:ascii="Trebuchet MS" w:hAnsi="Trebuchet MS" w:cs="Segoe UI"/>
          <w:color w:val="000000"/>
          <w:sz w:val="32"/>
          <w:szCs w:val="32"/>
          <w:shd w:val="clear" w:color="auto" w:fill="FFFFFF"/>
        </w:rPr>
        <w:lastRenderedPageBreak/>
        <w:t xml:space="preserve">forth between one another’s homelands, they will carry a most precious possession: compassion.   </w:t>
      </w:r>
    </w:p>
    <w:p w14:paraId="6FB4EE9C" w14:textId="3640B756" w:rsidR="005D5FDF" w:rsidRPr="000A5DD3" w:rsidRDefault="005D5FDF" w:rsidP="000A5DD3">
      <w:pPr>
        <w:spacing w:after="0"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 xml:space="preserve">There is a famine in Bethlehem (House of Bread), Naomi’s home. In search of food, Naomi, along with her husband, Elimelech, and two sons, </w:t>
      </w:r>
      <w:proofErr w:type="spellStart"/>
      <w:r w:rsidRPr="000A5DD3">
        <w:rPr>
          <w:rFonts w:ascii="Trebuchet MS" w:hAnsi="Trebuchet MS" w:cs="Segoe UI"/>
          <w:color w:val="000000"/>
          <w:sz w:val="32"/>
          <w:szCs w:val="32"/>
          <w:shd w:val="clear" w:color="auto" w:fill="FFFFFF"/>
        </w:rPr>
        <w:t>Mahlon</w:t>
      </w:r>
      <w:proofErr w:type="spellEnd"/>
      <w:r w:rsidRPr="000A5DD3">
        <w:rPr>
          <w:rFonts w:ascii="Trebuchet MS" w:hAnsi="Trebuchet MS" w:cs="Segoe UI"/>
          <w:color w:val="000000"/>
          <w:sz w:val="32"/>
          <w:szCs w:val="32"/>
          <w:shd w:val="clear" w:color="auto" w:fill="FFFFFF"/>
        </w:rPr>
        <w:t xml:space="preserve"> and </w:t>
      </w:r>
      <w:proofErr w:type="spellStart"/>
      <w:r w:rsidRPr="000A5DD3">
        <w:rPr>
          <w:rFonts w:ascii="Trebuchet MS" w:hAnsi="Trebuchet MS" w:cs="Segoe UI"/>
          <w:color w:val="000000"/>
          <w:sz w:val="32"/>
          <w:szCs w:val="32"/>
          <w:shd w:val="clear" w:color="auto" w:fill="FFFFFF"/>
        </w:rPr>
        <w:t>Chilion</w:t>
      </w:r>
      <w:proofErr w:type="spellEnd"/>
    </w:p>
    <w:p w14:paraId="52925F80" w14:textId="7AC67A83" w:rsidR="002B1666" w:rsidRPr="000A5DD3" w:rsidRDefault="005D5FDF"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 xml:space="preserve">set out for Moab. This isn’t like taking a vacation to Florida. There was history. </w:t>
      </w:r>
    </w:p>
    <w:p w14:paraId="2B56E21C" w14:textId="0D070875" w:rsidR="00CD7345" w:rsidRPr="000A5DD3" w:rsidRDefault="00CD7345" w:rsidP="000A5DD3">
      <w:pPr>
        <w:spacing w:line="360" w:lineRule="auto"/>
        <w:rPr>
          <w:rStyle w:val="text"/>
          <w:rFonts w:ascii="Segoe UI" w:hAnsi="Segoe UI" w:cs="Segoe UI"/>
          <w:i/>
          <w:iCs/>
          <w:color w:val="000000"/>
          <w:sz w:val="32"/>
          <w:szCs w:val="32"/>
          <w:shd w:val="clear" w:color="auto" w:fill="FFFFFF"/>
        </w:rPr>
      </w:pPr>
      <w:r w:rsidRPr="000A5DD3">
        <w:rPr>
          <w:rFonts w:ascii="Trebuchet MS" w:hAnsi="Trebuchet MS" w:cs="Segoe UI"/>
          <w:color w:val="000000"/>
          <w:sz w:val="32"/>
          <w:szCs w:val="32"/>
          <w:shd w:val="clear" w:color="auto" w:fill="FFFFFF"/>
        </w:rPr>
        <w:t xml:space="preserve">In Deuteronomy </w:t>
      </w:r>
      <w:proofErr w:type="gramStart"/>
      <w:r w:rsidRPr="000A5DD3">
        <w:rPr>
          <w:rFonts w:ascii="Trebuchet MS" w:hAnsi="Trebuchet MS" w:cs="Segoe UI"/>
          <w:color w:val="000000"/>
          <w:sz w:val="32"/>
          <w:szCs w:val="32"/>
          <w:shd w:val="clear" w:color="auto" w:fill="FFFFFF"/>
        </w:rPr>
        <w:t>23 :</w:t>
      </w:r>
      <w:proofErr w:type="gramEnd"/>
      <w:r w:rsidRPr="000A5DD3">
        <w:rPr>
          <w:rFonts w:ascii="Trebuchet MS" w:hAnsi="Trebuchet MS" w:cs="Segoe UI"/>
          <w:color w:val="000000"/>
          <w:sz w:val="32"/>
          <w:szCs w:val="32"/>
          <w:shd w:val="clear" w:color="auto" w:fill="FFFFFF"/>
        </w:rPr>
        <w:t xml:space="preserve"> 3 - 6 we learn more about the Moabites: </w:t>
      </w:r>
      <w:r w:rsidRPr="000A5DD3">
        <w:rPr>
          <w:rStyle w:val="text"/>
          <w:rFonts w:ascii="Segoe UI" w:hAnsi="Segoe UI" w:cs="Segoe UI"/>
          <w:i/>
          <w:iCs/>
          <w:color w:val="000000"/>
          <w:sz w:val="32"/>
          <w:szCs w:val="32"/>
          <w:shd w:val="clear" w:color="auto" w:fill="FFFFFF"/>
        </w:rPr>
        <w:t>Moabites can’t belong to the </w:t>
      </w:r>
      <w:r w:rsidRPr="000A5DD3">
        <w:rPr>
          <w:rStyle w:val="small-caps"/>
          <w:rFonts w:ascii="Segoe UI" w:hAnsi="Segoe UI" w:cs="Segoe UI"/>
          <w:i/>
          <w:iCs/>
          <w:smallCaps/>
          <w:color w:val="000000"/>
          <w:sz w:val="32"/>
          <w:szCs w:val="32"/>
          <w:shd w:val="clear" w:color="auto" w:fill="FFFFFF"/>
        </w:rPr>
        <w:t>Lord</w:t>
      </w:r>
      <w:r w:rsidRPr="000A5DD3">
        <w:rPr>
          <w:rStyle w:val="text"/>
          <w:rFonts w:ascii="Segoe UI" w:hAnsi="Segoe UI" w:cs="Segoe UI"/>
          <w:i/>
          <w:iCs/>
          <w:color w:val="000000"/>
          <w:sz w:val="32"/>
          <w:szCs w:val="32"/>
          <w:shd w:val="clear" w:color="auto" w:fill="FFFFFF"/>
        </w:rPr>
        <w:t>’s assembly. Not even the tenth generation of such people can belong to the </w:t>
      </w:r>
      <w:r w:rsidRPr="000A5DD3">
        <w:rPr>
          <w:rStyle w:val="small-caps"/>
          <w:rFonts w:ascii="Segoe UI" w:hAnsi="Segoe UI" w:cs="Segoe UI"/>
          <w:i/>
          <w:iCs/>
          <w:smallCaps/>
          <w:color w:val="000000"/>
          <w:sz w:val="32"/>
          <w:szCs w:val="32"/>
          <w:shd w:val="clear" w:color="auto" w:fill="FFFFFF"/>
        </w:rPr>
        <w:t>Lord</w:t>
      </w:r>
      <w:r w:rsidRPr="000A5DD3">
        <w:rPr>
          <w:rStyle w:val="text"/>
          <w:rFonts w:ascii="Segoe UI" w:hAnsi="Segoe UI" w:cs="Segoe UI"/>
          <w:i/>
          <w:iCs/>
          <w:color w:val="000000"/>
          <w:sz w:val="32"/>
          <w:szCs w:val="32"/>
          <w:shd w:val="clear" w:color="auto" w:fill="FFFFFF"/>
        </w:rPr>
        <w:t>’s assembly, as a rule,</w:t>
      </w:r>
      <w:r w:rsidRPr="000A5DD3">
        <w:rPr>
          <w:rFonts w:ascii="Segoe UI" w:hAnsi="Segoe UI" w:cs="Segoe UI"/>
          <w:i/>
          <w:iCs/>
          <w:color w:val="000000"/>
          <w:sz w:val="32"/>
          <w:szCs w:val="32"/>
          <w:shd w:val="clear" w:color="auto" w:fill="FFFFFF"/>
        </w:rPr>
        <w:t> </w:t>
      </w:r>
      <w:r w:rsidRPr="000A5DD3">
        <w:rPr>
          <w:rStyle w:val="text"/>
          <w:rFonts w:ascii="Segoe UI" w:hAnsi="Segoe UI" w:cs="Segoe UI"/>
          <w:i/>
          <w:iCs/>
          <w:color w:val="000000"/>
          <w:sz w:val="32"/>
          <w:szCs w:val="32"/>
          <w:shd w:val="clear" w:color="auto" w:fill="FFFFFF"/>
        </w:rPr>
        <w:t>because they didn’t help you with food or water on your journey out of Egypt, and because they hired Balaam…to curse you.</w:t>
      </w:r>
    </w:p>
    <w:p w14:paraId="4E6C470D" w14:textId="00DE8902" w:rsidR="00CD7345" w:rsidRPr="000A5DD3" w:rsidRDefault="00CD7345"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How desperate you must be to pack up your family and </w:t>
      </w:r>
      <w:r w:rsidR="008E6151" w:rsidRPr="000A5DD3">
        <w:rPr>
          <w:rStyle w:val="text"/>
          <w:rFonts w:ascii="Trebuchet MS" w:hAnsi="Trebuchet MS" w:cs="Segoe UI"/>
          <w:color w:val="000000"/>
          <w:sz w:val="32"/>
          <w:szCs w:val="32"/>
          <w:shd w:val="clear" w:color="auto" w:fill="FFFFFF"/>
        </w:rPr>
        <w:t xml:space="preserve">seek mercy in </w:t>
      </w:r>
      <w:r w:rsidRPr="000A5DD3">
        <w:rPr>
          <w:rStyle w:val="text"/>
          <w:rFonts w:ascii="Trebuchet MS" w:hAnsi="Trebuchet MS" w:cs="Segoe UI"/>
          <w:color w:val="000000"/>
          <w:sz w:val="32"/>
          <w:szCs w:val="32"/>
          <w:shd w:val="clear" w:color="auto" w:fill="FFFFFF"/>
        </w:rPr>
        <w:t>a land where you</w:t>
      </w:r>
      <w:r w:rsidR="008E6151" w:rsidRPr="000A5DD3">
        <w:rPr>
          <w:rStyle w:val="text"/>
          <w:rFonts w:ascii="Trebuchet MS" w:hAnsi="Trebuchet MS" w:cs="Segoe UI"/>
          <w:color w:val="000000"/>
          <w:sz w:val="32"/>
          <w:szCs w:val="32"/>
          <w:shd w:val="clear" w:color="auto" w:fill="FFFFFF"/>
        </w:rPr>
        <w:t xml:space="preserve">r ancestors were denied mercy. But maybe things had changed in Moab, maybe past wounds had </w:t>
      </w:r>
      <w:r w:rsidR="00383F92" w:rsidRPr="000A5DD3">
        <w:rPr>
          <w:rStyle w:val="text"/>
          <w:rFonts w:ascii="Trebuchet MS" w:hAnsi="Trebuchet MS" w:cs="Segoe UI"/>
          <w:color w:val="000000"/>
          <w:sz w:val="32"/>
          <w:szCs w:val="32"/>
          <w:shd w:val="clear" w:color="auto" w:fill="FFFFFF"/>
        </w:rPr>
        <w:t>healed? Whatever the case, t</w:t>
      </w:r>
      <w:r w:rsidR="008E6151" w:rsidRPr="000A5DD3">
        <w:rPr>
          <w:rStyle w:val="text"/>
          <w:rFonts w:ascii="Trebuchet MS" w:hAnsi="Trebuchet MS" w:cs="Segoe UI"/>
          <w:color w:val="000000"/>
          <w:sz w:val="32"/>
          <w:szCs w:val="32"/>
          <w:shd w:val="clear" w:color="auto" w:fill="FFFFFF"/>
        </w:rPr>
        <w:t>hey made a home with the Moabites. Their sons found wives: Ruth and Orpah. Families from different lands, distinct faiths, diverse customs were woven together, and for ten years they lived in hope. But then Naomi’s husband died, both of her sons died. She became a very vulnerable woman in a still foreign land, and the wisest option she had was to return to Bethlehem.</w:t>
      </w:r>
    </w:p>
    <w:p w14:paraId="0049567C" w14:textId="18049ECE" w:rsidR="008E6151" w:rsidRPr="000A5DD3" w:rsidRDefault="008E6151"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Naomi sets out on the road to Judah</w:t>
      </w:r>
      <w:r w:rsidR="00F71CC7" w:rsidRPr="000A5DD3">
        <w:rPr>
          <w:rStyle w:val="text"/>
          <w:rFonts w:ascii="Trebuchet MS" w:hAnsi="Trebuchet MS" w:cs="Segoe UI"/>
          <w:color w:val="000000"/>
          <w:sz w:val="32"/>
          <w:szCs w:val="32"/>
          <w:shd w:val="clear" w:color="auto" w:fill="FFFFFF"/>
        </w:rPr>
        <w:t>, h</w:t>
      </w:r>
      <w:r w:rsidRPr="000A5DD3">
        <w:rPr>
          <w:rStyle w:val="text"/>
          <w:rFonts w:ascii="Trebuchet MS" w:hAnsi="Trebuchet MS" w:cs="Segoe UI"/>
          <w:color w:val="000000"/>
          <w:sz w:val="32"/>
          <w:szCs w:val="32"/>
          <w:shd w:val="clear" w:color="auto" w:fill="FFFFFF"/>
        </w:rPr>
        <w:t>er sons’ widows travel</w:t>
      </w:r>
      <w:r w:rsidR="00F71CC7" w:rsidRPr="000A5DD3">
        <w:rPr>
          <w:rStyle w:val="text"/>
          <w:rFonts w:ascii="Trebuchet MS" w:hAnsi="Trebuchet MS" w:cs="Segoe UI"/>
          <w:color w:val="000000"/>
          <w:sz w:val="32"/>
          <w:szCs w:val="32"/>
          <w:shd w:val="clear" w:color="auto" w:fill="FFFFFF"/>
        </w:rPr>
        <w:t>ing</w:t>
      </w:r>
      <w:r w:rsidRPr="000A5DD3">
        <w:rPr>
          <w:rStyle w:val="text"/>
          <w:rFonts w:ascii="Trebuchet MS" w:hAnsi="Trebuchet MS" w:cs="Segoe UI"/>
          <w:color w:val="000000"/>
          <w:sz w:val="32"/>
          <w:szCs w:val="32"/>
          <w:shd w:val="clear" w:color="auto" w:fill="FFFFFF"/>
        </w:rPr>
        <w:t xml:space="preserve"> with her. </w:t>
      </w:r>
      <w:r w:rsidR="003C0BD2" w:rsidRPr="000A5DD3">
        <w:rPr>
          <w:rStyle w:val="text"/>
          <w:rFonts w:ascii="Trebuchet MS" w:hAnsi="Trebuchet MS" w:cs="Segoe UI"/>
          <w:color w:val="000000"/>
          <w:sz w:val="32"/>
          <w:szCs w:val="32"/>
          <w:shd w:val="clear" w:color="auto" w:fill="FFFFFF"/>
        </w:rPr>
        <w:t xml:space="preserve">Three women, stronger, safer together than on their own. But as they are </w:t>
      </w:r>
      <w:r w:rsidR="003C0BD2" w:rsidRPr="000A5DD3">
        <w:rPr>
          <w:rStyle w:val="text"/>
          <w:rFonts w:ascii="Trebuchet MS" w:hAnsi="Trebuchet MS" w:cs="Segoe UI"/>
          <w:color w:val="000000"/>
          <w:sz w:val="32"/>
          <w:szCs w:val="32"/>
          <w:shd w:val="clear" w:color="auto" w:fill="FFFFFF"/>
        </w:rPr>
        <w:lastRenderedPageBreak/>
        <w:t>walking, Naomi stops them and insists that they return to their families. Why does she do this? It must have been a comfort to have them by her side. A reminder of better days, of her sons’ happiness</w:t>
      </w:r>
      <w:r w:rsidR="00622EBC" w:rsidRPr="000A5DD3">
        <w:rPr>
          <w:rStyle w:val="text"/>
          <w:rFonts w:ascii="Trebuchet MS" w:hAnsi="Trebuchet MS" w:cs="Segoe UI"/>
          <w:color w:val="000000"/>
          <w:sz w:val="32"/>
          <w:szCs w:val="32"/>
          <w:shd w:val="clear" w:color="auto" w:fill="FFFFFF"/>
        </w:rPr>
        <w:t xml:space="preserve">, even. </w:t>
      </w:r>
      <w:r w:rsidR="003C0BD2" w:rsidRPr="000A5DD3">
        <w:rPr>
          <w:rStyle w:val="text"/>
          <w:rFonts w:ascii="Trebuchet MS" w:hAnsi="Trebuchet MS" w:cs="Segoe UI"/>
          <w:color w:val="000000"/>
          <w:sz w:val="32"/>
          <w:szCs w:val="32"/>
          <w:shd w:val="clear" w:color="auto" w:fill="FFFFFF"/>
        </w:rPr>
        <w:t>Maybe she didn’t want them to have to know what it feels like to be an immigrant, a stranger. It must have been frightening enough for Naomi to migrate from Bethlehem to Moab, and she had her sons and husband for companions. Risking her own life, traveling alone, would be one thing. Asking Ruth and Orpah to take that risk – simply too much?</w:t>
      </w:r>
      <w:r w:rsidR="003C0BD2" w:rsidRPr="000A5DD3">
        <w:rPr>
          <w:rStyle w:val="EndnoteReference"/>
          <w:rFonts w:ascii="Trebuchet MS" w:hAnsi="Trebuchet MS" w:cs="Segoe UI"/>
          <w:color w:val="000000"/>
          <w:sz w:val="32"/>
          <w:szCs w:val="32"/>
          <w:shd w:val="clear" w:color="auto" w:fill="FFFFFF"/>
        </w:rPr>
        <w:endnoteReference w:id="2"/>
      </w:r>
      <w:r w:rsidR="003C0BD2" w:rsidRPr="000A5DD3">
        <w:rPr>
          <w:rStyle w:val="text"/>
          <w:rFonts w:ascii="Trebuchet MS" w:hAnsi="Trebuchet MS" w:cs="Segoe UI"/>
          <w:color w:val="000000"/>
          <w:sz w:val="32"/>
          <w:szCs w:val="32"/>
          <w:shd w:val="clear" w:color="auto" w:fill="FFFFFF"/>
        </w:rPr>
        <w:t xml:space="preserve"> </w:t>
      </w:r>
    </w:p>
    <w:p w14:paraId="0819C7E3" w14:textId="79AE72A2" w:rsidR="003C0BD2" w:rsidRPr="000A5DD3" w:rsidRDefault="003C0BD2"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Or perhaps she feared the burden they would be to her when she arrived home. Surely, she, widowed and grieving too much death, would find a relative to take </w:t>
      </w:r>
      <w:r w:rsidRPr="000A5DD3">
        <w:rPr>
          <w:rStyle w:val="text"/>
          <w:rFonts w:ascii="Trebuchet MS" w:hAnsi="Trebuchet MS" w:cs="Segoe UI"/>
          <w:i/>
          <w:iCs/>
          <w:color w:val="000000"/>
          <w:sz w:val="32"/>
          <w:szCs w:val="32"/>
          <w:shd w:val="clear" w:color="auto" w:fill="FFFFFF"/>
        </w:rPr>
        <w:t>her</w:t>
      </w:r>
      <w:r w:rsidRPr="000A5DD3">
        <w:rPr>
          <w:rStyle w:val="text"/>
          <w:rFonts w:ascii="Trebuchet MS" w:hAnsi="Trebuchet MS" w:cs="Segoe UI"/>
          <w:color w:val="000000"/>
          <w:sz w:val="32"/>
          <w:szCs w:val="32"/>
          <w:shd w:val="clear" w:color="auto" w:fill="FFFFFF"/>
        </w:rPr>
        <w:t xml:space="preserve"> in. But would she find anyone who would be willing to feed three </w:t>
      </w:r>
      <w:proofErr w:type="spellStart"/>
      <w:r w:rsidRPr="000A5DD3">
        <w:rPr>
          <w:rStyle w:val="text"/>
          <w:rFonts w:ascii="Trebuchet MS" w:hAnsi="Trebuchet MS" w:cs="Segoe UI"/>
          <w:color w:val="000000"/>
          <w:sz w:val="32"/>
          <w:szCs w:val="32"/>
          <w:shd w:val="clear" w:color="auto" w:fill="FFFFFF"/>
        </w:rPr>
        <w:t>mouths</w:t>
      </w:r>
      <w:proofErr w:type="spellEnd"/>
      <w:r w:rsidRPr="000A5DD3">
        <w:rPr>
          <w:rStyle w:val="text"/>
          <w:rFonts w:ascii="Trebuchet MS" w:hAnsi="Trebuchet MS" w:cs="Segoe UI"/>
          <w:color w:val="000000"/>
          <w:sz w:val="32"/>
          <w:szCs w:val="32"/>
          <w:shd w:val="clear" w:color="auto" w:fill="FFFFFF"/>
        </w:rPr>
        <w:t xml:space="preserve">? </w:t>
      </w:r>
      <w:r w:rsidR="00873430" w:rsidRPr="000A5DD3">
        <w:rPr>
          <w:rStyle w:val="text"/>
          <w:rFonts w:ascii="Trebuchet MS" w:hAnsi="Trebuchet MS" w:cs="Segoe UI"/>
          <w:color w:val="000000"/>
          <w:sz w:val="32"/>
          <w:szCs w:val="32"/>
          <w:shd w:val="clear" w:color="auto" w:fill="FFFFFF"/>
        </w:rPr>
        <w:t xml:space="preserve">Would she risk rejection if she returned with these Moabites? </w:t>
      </w:r>
      <w:r w:rsidRPr="000A5DD3">
        <w:rPr>
          <w:rStyle w:val="text"/>
          <w:rFonts w:ascii="Trebuchet MS" w:hAnsi="Trebuchet MS" w:cs="Segoe UI"/>
          <w:color w:val="000000"/>
          <w:sz w:val="32"/>
          <w:szCs w:val="32"/>
          <w:shd w:val="clear" w:color="auto" w:fill="FFFFFF"/>
        </w:rPr>
        <w:t xml:space="preserve">Did she have the energy to teach them the customs, </w:t>
      </w:r>
      <w:r w:rsidR="000E1ACA" w:rsidRPr="000A5DD3">
        <w:rPr>
          <w:rStyle w:val="text"/>
          <w:rFonts w:ascii="Trebuchet MS" w:hAnsi="Trebuchet MS" w:cs="Segoe UI"/>
          <w:color w:val="000000"/>
          <w:sz w:val="32"/>
          <w:szCs w:val="32"/>
          <w:shd w:val="clear" w:color="auto" w:fill="FFFFFF"/>
        </w:rPr>
        <w:t>orient them on</w:t>
      </w:r>
      <w:r w:rsidRPr="000A5DD3">
        <w:rPr>
          <w:rStyle w:val="text"/>
          <w:rFonts w:ascii="Trebuchet MS" w:hAnsi="Trebuchet MS" w:cs="Segoe UI"/>
          <w:color w:val="000000"/>
          <w:sz w:val="32"/>
          <w:szCs w:val="32"/>
          <w:shd w:val="clear" w:color="auto" w:fill="FFFFFF"/>
        </w:rPr>
        <w:t xml:space="preserve"> the streets of her home, comfort them</w:t>
      </w:r>
      <w:r w:rsidR="0007113A" w:rsidRPr="000A5DD3">
        <w:rPr>
          <w:rStyle w:val="text"/>
          <w:rFonts w:ascii="Trebuchet MS" w:hAnsi="Trebuchet MS" w:cs="Segoe UI"/>
          <w:color w:val="000000"/>
          <w:sz w:val="32"/>
          <w:szCs w:val="32"/>
          <w:shd w:val="clear" w:color="auto" w:fill="FFFFFF"/>
        </w:rPr>
        <w:t xml:space="preserve"> when they encountered discrimination? </w:t>
      </w:r>
      <w:r w:rsidRPr="000A5DD3">
        <w:rPr>
          <w:rStyle w:val="text"/>
          <w:rFonts w:ascii="Trebuchet MS" w:hAnsi="Trebuchet MS" w:cs="Segoe UI"/>
          <w:color w:val="000000"/>
          <w:sz w:val="32"/>
          <w:szCs w:val="32"/>
          <w:shd w:val="clear" w:color="auto" w:fill="FFFFFF"/>
        </w:rPr>
        <w:t xml:space="preserve">How could she do all these things when she was still lost in grief? </w:t>
      </w:r>
    </w:p>
    <w:p w14:paraId="2FAE5E70" w14:textId="414D9621" w:rsidR="000E1ACA" w:rsidRPr="000A5DD3" w:rsidRDefault="00F7061B" w:rsidP="000A5DD3">
      <w:pPr>
        <w:spacing w:line="360" w:lineRule="auto"/>
        <w:rPr>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She knows what she can do: s</w:t>
      </w:r>
      <w:r w:rsidR="000E1ACA" w:rsidRPr="000A5DD3">
        <w:rPr>
          <w:rStyle w:val="text"/>
          <w:rFonts w:ascii="Trebuchet MS" w:hAnsi="Trebuchet MS" w:cs="Segoe UI"/>
          <w:color w:val="000000"/>
          <w:sz w:val="32"/>
          <w:szCs w:val="32"/>
          <w:shd w:val="clear" w:color="auto" w:fill="FFFFFF"/>
        </w:rPr>
        <w:t>he finds the strength and grace to give them a blessing as she urges them to return to their mothers’ homes. She wants for them what she will not have for herself: “</w:t>
      </w:r>
      <w:r w:rsidR="000E1ACA" w:rsidRPr="000A5DD3">
        <w:rPr>
          <w:rFonts w:ascii="Trebuchet MS" w:hAnsi="Trebuchet MS" w:cs="Segoe UI"/>
          <w:i/>
          <w:iCs/>
          <w:color w:val="000000"/>
          <w:sz w:val="32"/>
          <w:szCs w:val="32"/>
          <w:shd w:val="clear" w:color="auto" w:fill="FFFFFF"/>
        </w:rPr>
        <w:t>May the </w:t>
      </w:r>
      <w:r w:rsidR="000E1ACA" w:rsidRPr="000A5DD3">
        <w:rPr>
          <w:rStyle w:val="small-caps"/>
          <w:rFonts w:ascii="Trebuchet MS" w:hAnsi="Trebuchet MS" w:cs="Segoe UI"/>
          <w:i/>
          <w:iCs/>
          <w:smallCaps/>
          <w:color w:val="000000"/>
          <w:sz w:val="32"/>
          <w:szCs w:val="32"/>
          <w:shd w:val="clear" w:color="auto" w:fill="FFFFFF"/>
        </w:rPr>
        <w:t>Lord</w:t>
      </w:r>
      <w:r w:rsidR="000E1ACA" w:rsidRPr="000A5DD3">
        <w:rPr>
          <w:rFonts w:ascii="Trebuchet MS" w:hAnsi="Trebuchet MS" w:cs="Segoe UI"/>
          <w:i/>
          <w:iCs/>
          <w:color w:val="000000"/>
          <w:sz w:val="32"/>
          <w:szCs w:val="32"/>
          <w:shd w:val="clear" w:color="auto" w:fill="FFFFFF"/>
        </w:rPr>
        <w:t xml:space="preserve"> provide for you so that you may find security, each woman in the household of her husband.” (Ruth 1:9). </w:t>
      </w:r>
      <w:r w:rsidR="000E1ACA" w:rsidRPr="000A5DD3">
        <w:rPr>
          <w:rFonts w:ascii="Trebuchet MS" w:hAnsi="Trebuchet MS" w:cs="Segoe UI"/>
          <w:color w:val="000000"/>
          <w:sz w:val="32"/>
          <w:szCs w:val="32"/>
          <w:shd w:val="clear" w:color="auto" w:fill="FFFFFF"/>
        </w:rPr>
        <w:t>Security – something Naomi hasn’t known in many years. Not deeply. Not since the famine. She wants them to know “rest,” “comfort,” “quiet.”</w:t>
      </w:r>
    </w:p>
    <w:p w14:paraId="63CB901B" w14:textId="675B9484" w:rsidR="000E1ACA" w:rsidRPr="000A5DD3" w:rsidRDefault="000E1ACA"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lastRenderedPageBreak/>
        <w:t>Orpah accepts Naomi’s urging, and turns back toward home.</w:t>
      </w:r>
      <w:r w:rsidR="00FC3ACD" w:rsidRPr="000A5DD3">
        <w:rPr>
          <w:rFonts w:ascii="Trebuchet MS" w:hAnsi="Trebuchet MS" w:cs="Segoe UI"/>
          <w:color w:val="000000"/>
          <w:sz w:val="32"/>
          <w:szCs w:val="32"/>
          <w:shd w:val="clear" w:color="auto" w:fill="FFFFFF"/>
        </w:rPr>
        <w:t xml:space="preserve"> We can respect her choice.</w:t>
      </w:r>
      <w:r w:rsidRPr="000A5DD3">
        <w:rPr>
          <w:rFonts w:ascii="Trebuchet MS" w:hAnsi="Trebuchet MS" w:cs="Segoe UI"/>
          <w:color w:val="000000"/>
          <w:sz w:val="32"/>
          <w:szCs w:val="32"/>
          <w:shd w:val="clear" w:color="auto" w:fill="FFFFFF"/>
        </w:rPr>
        <w:t xml:space="preserve"> Ruth, for reasons beyond the text, does not. Maybe home for Orpah was a good place, a quiet place, a place of security, and she knew she could go back. Could it have been that for Ruth, home was not a place to which she ever wished to return</w:t>
      </w:r>
      <w:r w:rsidR="00AE018F" w:rsidRPr="000A5DD3">
        <w:rPr>
          <w:rFonts w:ascii="Trebuchet MS" w:hAnsi="Trebuchet MS" w:cs="Segoe UI"/>
          <w:color w:val="000000"/>
          <w:sz w:val="32"/>
          <w:szCs w:val="32"/>
          <w:shd w:val="clear" w:color="auto" w:fill="FFFFFF"/>
        </w:rPr>
        <w:t xml:space="preserve">? That home was not a place of safety and security, and that the risk of the unknown life of an immigrant – with Naomi - far outweighed the pain of home? </w:t>
      </w:r>
    </w:p>
    <w:p w14:paraId="61069442" w14:textId="3C48F4F2" w:rsidR="00AE018F" w:rsidRPr="000A5DD3" w:rsidRDefault="000A090D" w:rsidP="000A5DD3">
      <w:pPr>
        <w:spacing w:line="360" w:lineRule="auto"/>
        <w:rPr>
          <w:rFonts w:ascii="Trebuchet MS" w:hAnsi="Trebuchet MS" w:cs="Segoe UI"/>
          <w:color w:val="000000"/>
          <w:sz w:val="32"/>
          <w:szCs w:val="32"/>
          <w:shd w:val="clear" w:color="auto" w:fill="FFFFFF"/>
        </w:rPr>
      </w:pPr>
      <w:r w:rsidRPr="000A5DD3">
        <w:rPr>
          <w:rFonts w:ascii="Trebuchet MS" w:hAnsi="Trebuchet MS" w:cs="Segoe UI"/>
          <w:color w:val="000000"/>
          <w:sz w:val="32"/>
          <w:szCs w:val="32"/>
          <w:shd w:val="clear" w:color="auto" w:fill="FFFFFF"/>
        </w:rPr>
        <w:t xml:space="preserve">There is an undertone of pleading in the words which pour from Ruth’s lips: </w:t>
      </w:r>
    </w:p>
    <w:p w14:paraId="5494B5D1" w14:textId="27E33884" w:rsidR="000A090D" w:rsidRPr="000A5DD3" w:rsidRDefault="000A090D"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“Don’t urge me to abandon you, to turn back from following after you. Wherever you go, I will go; and wherever you stay, I will stay. Your people will be my people, and your God will be my God.</w:t>
      </w:r>
      <w:r w:rsidRPr="000A5DD3">
        <w:rPr>
          <w:rFonts w:ascii="Trebuchet MS" w:hAnsi="Trebuchet MS" w:cs="Segoe UI"/>
          <w:color w:val="000000"/>
          <w:sz w:val="32"/>
          <w:szCs w:val="32"/>
          <w:shd w:val="clear" w:color="auto" w:fill="FFFFFF"/>
        </w:rPr>
        <w:t> </w:t>
      </w:r>
      <w:r w:rsidRPr="000A5DD3">
        <w:rPr>
          <w:rStyle w:val="text"/>
          <w:rFonts w:ascii="Trebuchet MS" w:hAnsi="Trebuchet MS" w:cs="Segoe UI"/>
          <w:b/>
          <w:bCs/>
          <w:color w:val="000000"/>
          <w:sz w:val="32"/>
          <w:szCs w:val="32"/>
          <w:shd w:val="clear" w:color="auto" w:fill="FFFFFF"/>
          <w:vertAlign w:val="superscript"/>
        </w:rPr>
        <w:t>17 </w:t>
      </w:r>
      <w:r w:rsidRPr="000A5DD3">
        <w:rPr>
          <w:rStyle w:val="text"/>
          <w:rFonts w:ascii="Trebuchet MS" w:hAnsi="Trebuchet MS" w:cs="Segoe UI"/>
          <w:color w:val="000000"/>
          <w:sz w:val="32"/>
          <w:szCs w:val="32"/>
          <w:shd w:val="clear" w:color="auto" w:fill="FFFFFF"/>
        </w:rPr>
        <w:t>Wherever you die, I will die, and there I will be buried. May the </w:t>
      </w:r>
      <w:r w:rsidRPr="000A5DD3">
        <w:rPr>
          <w:rStyle w:val="small-caps"/>
          <w:rFonts w:ascii="Trebuchet MS" w:hAnsi="Trebuchet MS" w:cs="Segoe UI"/>
          <w:smallCaps/>
          <w:color w:val="000000"/>
          <w:sz w:val="32"/>
          <w:szCs w:val="32"/>
          <w:shd w:val="clear" w:color="auto" w:fill="FFFFFF"/>
        </w:rPr>
        <w:t>Lord</w:t>
      </w:r>
      <w:r w:rsidRPr="000A5DD3">
        <w:rPr>
          <w:rStyle w:val="text"/>
          <w:rFonts w:ascii="Trebuchet MS" w:hAnsi="Trebuchet MS" w:cs="Segoe UI"/>
          <w:color w:val="000000"/>
          <w:sz w:val="32"/>
          <w:szCs w:val="32"/>
          <w:shd w:val="clear" w:color="auto" w:fill="FFFFFF"/>
        </w:rPr>
        <w:t> do this to me and more so if even death separates me from you.”</w:t>
      </w:r>
      <w:r w:rsidR="00851BDA" w:rsidRPr="000A5DD3">
        <w:rPr>
          <w:rStyle w:val="text"/>
          <w:rFonts w:ascii="Trebuchet MS" w:hAnsi="Trebuchet MS" w:cs="Segoe UI"/>
          <w:color w:val="000000"/>
          <w:sz w:val="32"/>
          <w:szCs w:val="32"/>
          <w:shd w:val="clear" w:color="auto" w:fill="FFFFFF"/>
        </w:rPr>
        <w:t xml:space="preserve"> (Ruth 1: 16 – 17)</w:t>
      </w:r>
    </w:p>
    <w:p w14:paraId="52FBF047" w14:textId="408371E7" w:rsidR="00B52CFD" w:rsidRPr="000A5DD3" w:rsidRDefault="00B52CFD"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Perhaps it is </w:t>
      </w:r>
      <w:r w:rsidR="00BB670F" w:rsidRPr="000A5DD3">
        <w:rPr>
          <w:rStyle w:val="text"/>
          <w:rFonts w:ascii="Trebuchet MS" w:hAnsi="Trebuchet MS" w:cs="Segoe UI"/>
          <w:color w:val="000000"/>
          <w:sz w:val="32"/>
          <w:szCs w:val="32"/>
          <w:shd w:val="clear" w:color="auto" w:fill="FFFFFF"/>
        </w:rPr>
        <w:t>simply the love she has known in Naomi, the only living connection to her husband that drives her forwar</w:t>
      </w:r>
      <w:r w:rsidR="00E47748" w:rsidRPr="000A5DD3">
        <w:rPr>
          <w:rStyle w:val="text"/>
          <w:rFonts w:ascii="Trebuchet MS" w:hAnsi="Trebuchet MS" w:cs="Segoe UI"/>
          <w:color w:val="000000"/>
          <w:sz w:val="32"/>
          <w:szCs w:val="32"/>
          <w:shd w:val="clear" w:color="auto" w:fill="FFFFFF"/>
        </w:rPr>
        <w:t xml:space="preserve">d towards life as an immigrant. Maybe she believes that others in Bethlehem will also be people of compassion. Perhaps she takes the risk out of gratitude towards Naomi for birthing her husband. </w:t>
      </w:r>
      <w:r w:rsidR="00477C59" w:rsidRPr="000A5DD3">
        <w:rPr>
          <w:rStyle w:val="text"/>
          <w:rFonts w:ascii="Trebuchet MS" w:hAnsi="Trebuchet MS" w:cs="Segoe UI"/>
          <w:color w:val="000000"/>
          <w:sz w:val="32"/>
          <w:szCs w:val="32"/>
          <w:shd w:val="clear" w:color="auto" w:fill="FFFFFF"/>
        </w:rPr>
        <w:t>Or perhaps, she cannot go home again.</w:t>
      </w:r>
    </w:p>
    <w:p w14:paraId="1E81C9F3" w14:textId="3352BF9A" w:rsidR="003C0BD2" w:rsidRPr="000A5DD3" w:rsidRDefault="00AF2431"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With Ruth by her side, Naomi returns </w:t>
      </w:r>
      <w:r w:rsidR="007C3551" w:rsidRPr="000A5DD3">
        <w:rPr>
          <w:rStyle w:val="text"/>
          <w:rFonts w:ascii="Trebuchet MS" w:hAnsi="Trebuchet MS" w:cs="Segoe UI"/>
          <w:color w:val="000000"/>
          <w:sz w:val="32"/>
          <w:szCs w:val="32"/>
          <w:shd w:val="clear" w:color="auto" w:fill="FFFFFF"/>
        </w:rPr>
        <w:t>to Bethlehem</w:t>
      </w:r>
      <w:r w:rsidRPr="000A5DD3">
        <w:rPr>
          <w:rStyle w:val="text"/>
          <w:rFonts w:ascii="Trebuchet MS" w:hAnsi="Trebuchet MS" w:cs="Segoe UI"/>
          <w:color w:val="000000"/>
          <w:sz w:val="32"/>
          <w:szCs w:val="32"/>
          <w:shd w:val="clear" w:color="auto" w:fill="FFFFFF"/>
        </w:rPr>
        <w:t xml:space="preserve">, carrying her sorrow with her. Now the former immigrant, Naomi, is home, and Ruth has become the stranger. </w:t>
      </w:r>
    </w:p>
    <w:p w14:paraId="75E6872E" w14:textId="4F68C4CE" w:rsidR="00AF2431" w:rsidRPr="000A5DD3" w:rsidRDefault="00AF2431"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lastRenderedPageBreak/>
        <w:t>Ruth, the immigrant</w:t>
      </w:r>
      <w:r w:rsidR="001818A8" w:rsidRPr="000A5DD3">
        <w:rPr>
          <w:rStyle w:val="text"/>
          <w:rFonts w:ascii="Trebuchet MS" w:hAnsi="Trebuchet MS" w:cs="Segoe UI"/>
          <w:color w:val="000000"/>
          <w:sz w:val="32"/>
          <w:szCs w:val="32"/>
          <w:shd w:val="clear" w:color="auto" w:fill="FFFFFF"/>
        </w:rPr>
        <w:t>,</w:t>
      </w:r>
      <w:r w:rsidR="007C3551" w:rsidRPr="000A5DD3">
        <w:rPr>
          <w:rStyle w:val="text"/>
          <w:rFonts w:ascii="Trebuchet MS" w:hAnsi="Trebuchet MS" w:cs="Segoe UI"/>
          <w:color w:val="000000"/>
          <w:sz w:val="32"/>
          <w:szCs w:val="32"/>
          <w:shd w:val="clear" w:color="auto" w:fill="FFFFFF"/>
        </w:rPr>
        <w:t xml:space="preserve"> eventually</w:t>
      </w:r>
      <w:r w:rsidR="001818A8" w:rsidRPr="000A5DD3">
        <w:rPr>
          <w:rStyle w:val="text"/>
          <w:rFonts w:ascii="Trebuchet MS" w:hAnsi="Trebuchet MS" w:cs="Segoe UI"/>
          <w:color w:val="000000"/>
          <w:sz w:val="32"/>
          <w:szCs w:val="32"/>
          <w:shd w:val="clear" w:color="auto" w:fill="FFFFFF"/>
        </w:rPr>
        <w:t xml:space="preserve"> marries Boaz, a distant relative of Naomi, and she gives birth to a son. This son, Obed,</w:t>
      </w:r>
      <w:r w:rsidR="00E40FBF" w:rsidRPr="000A5DD3">
        <w:rPr>
          <w:rStyle w:val="text"/>
          <w:rFonts w:ascii="Trebuchet MS" w:hAnsi="Trebuchet MS" w:cs="Segoe UI"/>
          <w:color w:val="000000"/>
          <w:sz w:val="32"/>
          <w:szCs w:val="32"/>
          <w:shd w:val="clear" w:color="auto" w:fill="FFFFFF"/>
        </w:rPr>
        <w:t xml:space="preserve"> becomes</w:t>
      </w:r>
      <w:r w:rsidR="001818A8" w:rsidRPr="000A5DD3">
        <w:rPr>
          <w:rStyle w:val="text"/>
          <w:rFonts w:ascii="Trebuchet MS" w:hAnsi="Trebuchet MS" w:cs="Segoe UI"/>
          <w:color w:val="000000"/>
          <w:sz w:val="32"/>
          <w:szCs w:val="32"/>
          <w:shd w:val="clear" w:color="auto" w:fill="FFFFFF"/>
        </w:rPr>
        <w:t xml:space="preserve"> the</w:t>
      </w:r>
      <w:r w:rsidR="00FB08E8" w:rsidRPr="000A5DD3">
        <w:rPr>
          <w:rStyle w:val="text"/>
          <w:rFonts w:ascii="Trebuchet MS" w:hAnsi="Trebuchet MS" w:cs="Segoe UI"/>
          <w:color w:val="000000"/>
          <w:sz w:val="32"/>
          <w:szCs w:val="32"/>
          <w:shd w:val="clear" w:color="auto" w:fill="FFFFFF"/>
        </w:rPr>
        <w:t xml:space="preserve"> father of Jesse, and the</w:t>
      </w:r>
      <w:r w:rsidR="001818A8" w:rsidRPr="000A5DD3">
        <w:rPr>
          <w:rStyle w:val="text"/>
          <w:rFonts w:ascii="Trebuchet MS" w:hAnsi="Trebuchet MS" w:cs="Segoe UI"/>
          <w:color w:val="000000"/>
          <w:sz w:val="32"/>
          <w:szCs w:val="32"/>
          <w:shd w:val="clear" w:color="auto" w:fill="FFFFFF"/>
        </w:rPr>
        <w:t xml:space="preserve"> grandfather of King David</w:t>
      </w:r>
      <w:r w:rsidR="00B13FBD" w:rsidRPr="000A5DD3">
        <w:rPr>
          <w:rStyle w:val="text"/>
          <w:rFonts w:ascii="Trebuchet MS" w:hAnsi="Trebuchet MS" w:cs="Segoe UI"/>
          <w:color w:val="000000"/>
          <w:sz w:val="32"/>
          <w:szCs w:val="32"/>
          <w:shd w:val="clear" w:color="auto" w:fill="FFFFFF"/>
        </w:rPr>
        <w:t xml:space="preserve">. </w:t>
      </w:r>
      <w:r w:rsidR="001818A8" w:rsidRPr="000A5DD3">
        <w:rPr>
          <w:rStyle w:val="text"/>
          <w:rFonts w:ascii="Trebuchet MS" w:hAnsi="Trebuchet MS" w:cs="Segoe UI"/>
          <w:color w:val="000000"/>
          <w:sz w:val="32"/>
          <w:szCs w:val="32"/>
          <w:shd w:val="clear" w:color="auto" w:fill="FFFFFF"/>
        </w:rPr>
        <w:t xml:space="preserve"> </w:t>
      </w:r>
      <w:r w:rsidR="00170F59" w:rsidRPr="000A5DD3">
        <w:rPr>
          <w:rStyle w:val="text"/>
          <w:rFonts w:ascii="Trebuchet MS" w:hAnsi="Trebuchet MS" w:cs="Segoe UI"/>
          <w:color w:val="000000"/>
          <w:sz w:val="32"/>
          <w:szCs w:val="32"/>
          <w:shd w:val="clear" w:color="auto" w:fill="FFFFFF"/>
        </w:rPr>
        <w:t xml:space="preserve">Naomi, who is not related by blood to this child, celebrates over him as if he is her own grandson. </w:t>
      </w:r>
      <w:r w:rsidR="00444709" w:rsidRPr="000A5DD3">
        <w:rPr>
          <w:rStyle w:val="text"/>
          <w:rFonts w:ascii="Trebuchet MS" w:hAnsi="Trebuchet MS" w:cs="Segoe UI"/>
          <w:color w:val="000000"/>
          <w:sz w:val="32"/>
          <w:szCs w:val="32"/>
          <w:shd w:val="clear" w:color="auto" w:fill="FFFFFF"/>
        </w:rPr>
        <w:t>Can you imagine this family portrait of three generations: infant son, mother, father and grandmother? It is a portrait rich with compassion. Naomi for Ruth, Ruth for Naomi, Boaz for them both</w:t>
      </w:r>
      <w:r w:rsidR="00807B31" w:rsidRPr="000A5DD3">
        <w:rPr>
          <w:rStyle w:val="text"/>
          <w:rFonts w:ascii="Trebuchet MS" w:hAnsi="Trebuchet MS" w:cs="Segoe UI"/>
          <w:color w:val="000000"/>
          <w:sz w:val="32"/>
          <w:szCs w:val="32"/>
          <w:shd w:val="clear" w:color="auto" w:fill="FFFFFF"/>
        </w:rPr>
        <w:t>.</w:t>
      </w:r>
      <w:r w:rsidR="00444709" w:rsidRPr="000A5DD3">
        <w:rPr>
          <w:rStyle w:val="text"/>
          <w:rFonts w:ascii="Trebuchet MS" w:hAnsi="Trebuchet MS" w:cs="Segoe UI"/>
          <w:color w:val="000000"/>
          <w:sz w:val="32"/>
          <w:szCs w:val="32"/>
          <w:shd w:val="clear" w:color="auto" w:fill="FFFFFF"/>
        </w:rPr>
        <w:t xml:space="preserve"> </w:t>
      </w:r>
      <w:r w:rsidR="00807B31" w:rsidRPr="000A5DD3">
        <w:rPr>
          <w:rStyle w:val="text"/>
          <w:rFonts w:ascii="Trebuchet MS" w:hAnsi="Trebuchet MS" w:cs="Segoe UI"/>
          <w:color w:val="000000"/>
          <w:sz w:val="32"/>
          <w:szCs w:val="32"/>
          <w:shd w:val="clear" w:color="auto" w:fill="FFFFFF"/>
        </w:rPr>
        <w:t xml:space="preserve">They </w:t>
      </w:r>
      <w:r w:rsidR="00170F59" w:rsidRPr="000A5DD3">
        <w:rPr>
          <w:rStyle w:val="text"/>
          <w:rFonts w:ascii="Trebuchet MS" w:hAnsi="Trebuchet MS" w:cs="Segoe UI"/>
          <w:color w:val="000000"/>
          <w:sz w:val="32"/>
          <w:szCs w:val="32"/>
          <w:shd w:val="clear" w:color="auto" w:fill="FFFFFF"/>
        </w:rPr>
        <w:t>have created a family</w:t>
      </w:r>
      <w:r w:rsidR="00807B31" w:rsidRPr="000A5DD3">
        <w:rPr>
          <w:rStyle w:val="text"/>
          <w:rFonts w:ascii="Trebuchet MS" w:hAnsi="Trebuchet MS" w:cs="Segoe UI"/>
          <w:color w:val="000000"/>
          <w:sz w:val="32"/>
          <w:szCs w:val="32"/>
          <w:shd w:val="clear" w:color="auto" w:fill="FFFFFF"/>
        </w:rPr>
        <w:t>, and th</w:t>
      </w:r>
      <w:r w:rsidR="00170F59" w:rsidRPr="000A5DD3">
        <w:rPr>
          <w:rStyle w:val="text"/>
          <w:rFonts w:ascii="Trebuchet MS" w:hAnsi="Trebuchet MS" w:cs="Segoe UI"/>
          <w:color w:val="000000"/>
          <w:sz w:val="32"/>
          <w:szCs w:val="32"/>
          <w:shd w:val="clear" w:color="auto" w:fill="FFFFFF"/>
        </w:rPr>
        <w:t xml:space="preserve">ey have created it across </w:t>
      </w:r>
      <w:r w:rsidR="00807B31" w:rsidRPr="000A5DD3">
        <w:rPr>
          <w:rStyle w:val="text"/>
          <w:rFonts w:ascii="Trebuchet MS" w:hAnsi="Trebuchet MS" w:cs="Segoe UI"/>
          <w:color w:val="000000"/>
          <w:sz w:val="32"/>
          <w:szCs w:val="32"/>
          <w:shd w:val="clear" w:color="auto" w:fill="FFFFFF"/>
        </w:rPr>
        <w:t xml:space="preserve">cultural </w:t>
      </w:r>
      <w:r w:rsidR="00170F59" w:rsidRPr="000A5DD3">
        <w:rPr>
          <w:rStyle w:val="text"/>
          <w:rFonts w:ascii="Trebuchet MS" w:hAnsi="Trebuchet MS" w:cs="Segoe UI"/>
          <w:color w:val="000000"/>
          <w:sz w:val="32"/>
          <w:szCs w:val="32"/>
          <w:shd w:val="clear" w:color="auto" w:fill="FFFFFF"/>
        </w:rPr>
        <w:t>borders, across painful histories, across political and religious divi</w:t>
      </w:r>
      <w:r w:rsidR="00807B31" w:rsidRPr="000A5DD3">
        <w:rPr>
          <w:rStyle w:val="text"/>
          <w:rFonts w:ascii="Trebuchet MS" w:hAnsi="Trebuchet MS" w:cs="Segoe UI"/>
          <w:color w:val="000000"/>
          <w:sz w:val="32"/>
          <w:szCs w:val="32"/>
          <w:shd w:val="clear" w:color="auto" w:fill="FFFFFF"/>
        </w:rPr>
        <w:t>des</w:t>
      </w:r>
      <w:r w:rsidR="00D81E1B" w:rsidRPr="000A5DD3">
        <w:rPr>
          <w:rStyle w:val="text"/>
          <w:rFonts w:ascii="Trebuchet MS" w:hAnsi="Trebuchet MS" w:cs="Segoe UI"/>
          <w:color w:val="000000"/>
          <w:sz w:val="32"/>
          <w:szCs w:val="32"/>
          <w:shd w:val="clear" w:color="auto" w:fill="FFFFFF"/>
        </w:rPr>
        <w:t xml:space="preserve">. </w:t>
      </w:r>
    </w:p>
    <w:p w14:paraId="7300A2CA" w14:textId="32048696" w:rsidR="0024195A" w:rsidRPr="000A5DD3" w:rsidRDefault="00FC4E2A"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Around this </w:t>
      </w:r>
      <w:r w:rsidR="00314F27" w:rsidRPr="000A5DD3">
        <w:rPr>
          <w:rStyle w:val="text"/>
          <w:rFonts w:ascii="Trebuchet MS" w:hAnsi="Trebuchet MS" w:cs="Segoe UI"/>
          <w:color w:val="000000"/>
          <w:sz w:val="32"/>
          <w:szCs w:val="32"/>
          <w:shd w:val="clear" w:color="auto" w:fill="FFFFFF"/>
        </w:rPr>
        <w:t>world, p</w:t>
      </w:r>
      <w:r w:rsidR="0024195A" w:rsidRPr="000A5DD3">
        <w:rPr>
          <w:rStyle w:val="text"/>
          <w:rFonts w:ascii="Trebuchet MS" w:hAnsi="Trebuchet MS" w:cs="Segoe UI"/>
          <w:color w:val="000000"/>
          <w:sz w:val="32"/>
          <w:szCs w:val="32"/>
          <w:shd w:val="clear" w:color="auto" w:fill="FFFFFF"/>
        </w:rPr>
        <w:t xml:space="preserve">eople flee their homes because </w:t>
      </w:r>
      <w:r w:rsidR="00B13FBD" w:rsidRPr="000A5DD3">
        <w:rPr>
          <w:rStyle w:val="text"/>
          <w:rFonts w:ascii="Trebuchet MS" w:hAnsi="Trebuchet MS" w:cs="Segoe UI"/>
          <w:color w:val="000000"/>
          <w:sz w:val="32"/>
          <w:szCs w:val="32"/>
          <w:shd w:val="clear" w:color="auto" w:fill="FFFFFF"/>
        </w:rPr>
        <w:t xml:space="preserve">of famine, because </w:t>
      </w:r>
      <w:r w:rsidR="0024195A" w:rsidRPr="000A5DD3">
        <w:rPr>
          <w:rStyle w:val="text"/>
          <w:rFonts w:ascii="Trebuchet MS" w:hAnsi="Trebuchet MS" w:cs="Segoe UI"/>
          <w:color w:val="000000"/>
          <w:sz w:val="32"/>
          <w:szCs w:val="32"/>
          <w:shd w:val="clear" w:color="auto" w:fill="FFFFFF"/>
        </w:rPr>
        <w:t xml:space="preserve">their children are starving. </w:t>
      </w:r>
      <w:r w:rsidR="004970BC" w:rsidRPr="000A5DD3">
        <w:rPr>
          <w:rStyle w:val="text"/>
          <w:rFonts w:ascii="Trebuchet MS" w:hAnsi="Trebuchet MS" w:cs="Segoe UI"/>
          <w:color w:val="000000"/>
          <w:sz w:val="32"/>
          <w:szCs w:val="32"/>
          <w:shd w:val="clear" w:color="auto" w:fill="FFFFFF"/>
        </w:rPr>
        <w:t xml:space="preserve">They leave when crops </w:t>
      </w:r>
      <w:r w:rsidR="00314F27" w:rsidRPr="000A5DD3">
        <w:rPr>
          <w:rStyle w:val="text"/>
          <w:rFonts w:ascii="Trebuchet MS" w:hAnsi="Trebuchet MS" w:cs="Segoe UI"/>
          <w:color w:val="000000"/>
          <w:sz w:val="32"/>
          <w:szCs w:val="32"/>
          <w:shd w:val="clear" w:color="auto" w:fill="FFFFFF"/>
        </w:rPr>
        <w:t>fail,</w:t>
      </w:r>
      <w:r w:rsidR="004970BC" w:rsidRPr="000A5DD3">
        <w:rPr>
          <w:rStyle w:val="text"/>
          <w:rFonts w:ascii="Trebuchet MS" w:hAnsi="Trebuchet MS" w:cs="Segoe UI"/>
          <w:color w:val="000000"/>
          <w:sz w:val="32"/>
          <w:szCs w:val="32"/>
          <w:shd w:val="clear" w:color="auto" w:fill="FFFFFF"/>
        </w:rPr>
        <w:t xml:space="preserve"> or the land no longer produces.</w:t>
      </w:r>
      <w:r w:rsidR="00AB36C1" w:rsidRPr="000A5DD3">
        <w:rPr>
          <w:rStyle w:val="text"/>
          <w:rFonts w:ascii="Trebuchet MS" w:hAnsi="Trebuchet MS" w:cs="Segoe UI"/>
          <w:color w:val="000000"/>
          <w:sz w:val="32"/>
          <w:szCs w:val="32"/>
          <w:shd w:val="clear" w:color="auto" w:fill="FFFFFF"/>
        </w:rPr>
        <w:t xml:space="preserve"> There are many who are categorized as climate refugees</w:t>
      </w:r>
      <w:r w:rsidR="00AC40C3" w:rsidRPr="000A5DD3">
        <w:rPr>
          <w:rStyle w:val="text"/>
          <w:rFonts w:ascii="Trebuchet MS" w:hAnsi="Trebuchet MS" w:cs="Segoe UI"/>
          <w:color w:val="000000"/>
          <w:sz w:val="32"/>
          <w:szCs w:val="32"/>
          <w:shd w:val="clear" w:color="auto" w:fill="FFFFFF"/>
        </w:rPr>
        <w:t xml:space="preserve">, no longer able to survive due to the devastating effects of </w:t>
      </w:r>
      <w:r w:rsidR="00AC027E" w:rsidRPr="000A5DD3">
        <w:rPr>
          <w:rStyle w:val="text"/>
          <w:rFonts w:ascii="Trebuchet MS" w:hAnsi="Trebuchet MS" w:cs="Segoe UI"/>
          <w:color w:val="000000"/>
          <w:sz w:val="32"/>
          <w:szCs w:val="32"/>
          <w:shd w:val="clear" w:color="auto" w:fill="FFFFFF"/>
        </w:rPr>
        <w:t>global warming</w:t>
      </w:r>
      <w:r w:rsidR="00AB36C1" w:rsidRPr="000A5DD3">
        <w:rPr>
          <w:rStyle w:val="text"/>
          <w:rFonts w:ascii="Trebuchet MS" w:hAnsi="Trebuchet MS" w:cs="Segoe UI"/>
          <w:color w:val="000000"/>
          <w:sz w:val="32"/>
          <w:szCs w:val="32"/>
          <w:shd w:val="clear" w:color="auto" w:fill="FFFFFF"/>
        </w:rPr>
        <w:t xml:space="preserve">. </w:t>
      </w:r>
      <w:r w:rsidR="004970BC" w:rsidRPr="000A5DD3">
        <w:rPr>
          <w:rStyle w:val="text"/>
          <w:rFonts w:ascii="Trebuchet MS" w:hAnsi="Trebuchet MS" w:cs="Segoe UI"/>
          <w:color w:val="000000"/>
          <w:sz w:val="32"/>
          <w:szCs w:val="32"/>
          <w:shd w:val="clear" w:color="auto" w:fill="FFFFFF"/>
        </w:rPr>
        <w:t xml:space="preserve"> </w:t>
      </w:r>
      <w:r w:rsidR="00125978" w:rsidRPr="000A5DD3">
        <w:rPr>
          <w:rStyle w:val="text"/>
          <w:rFonts w:ascii="Trebuchet MS" w:hAnsi="Trebuchet MS" w:cs="Segoe UI"/>
          <w:color w:val="000000"/>
          <w:sz w:val="32"/>
          <w:szCs w:val="32"/>
          <w:shd w:val="clear" w:color="auto" w:fill="FFFFFF"/>
        </w:rPr>
        <w:t xml:space="preserve">Others </w:t>
      </w:r>
      <w:r w:rsidR="0024195A" w:rsidRPr="000A5DD3">
        <w:rPr>
          <w:rStyle w:val="text"/>
          <w:rFonts w:ascii="Trebuchet MS" w:hAnsi="Trebuchet MS" w:cs="Segoe UI"/>
          <w:color w:val="000000"/>
          <w:sz w:val="32"/>
          <w:szCs w:val="32"/>
          <w:shd w:val="clear" w:color="auto" w:fill="FFFFFF"/>
        </w:rPr>
        <w:t>leave to escape the violence that engulfs the</w:t>
      </w:r>
      <w:r w:rsidR="00125978" w:rsidRPr="000A5DD3">
        <w:rPr>
          <w:rStyle w:val="text"/>
          <w:rFonts w:ascii="Trebuchet MS" w:hAnsi="Trebuchet MS" w:cs="Segoe UI"/>
          <w:color w:val="000000"/>
          <w:sz w:val="32"/>
          <w:szCs w:val="32"/>
          <w:shd w:val="clear" w:color="auto" w:fill="FFFFFF"/>
        </w:rPr>
        <w:t xml:space="preserve">ir home. </w:t>
      </w:r>
      <w:r w:rsidR="00AC027E" w:rsidRPr="000A5DD3">
        <w:rPr>
          <w:rStyle w:val="text"/>
          <w:rFonts w:ascii="Trebuchet MS" w:hAnsi="Trebuchet MS" w:cs="Segoe UI"/>
          <w:color w:val="000000"/>
          <w:sz w:val="32"/>
          <w:szCs w:val="32"/>
          <w:shd w:val="clear" w:color="auto" w:fill="FFFFFF"/>
        </w:rPr>
        <w:t xml:space="preserve">Civil war, gang violence. </w:t>
      </w:r>
      <w:r w:rsidR="0024195A" w:rsidRPr="000A5DD3">
        <w:rPr>
          <w:rStyle w:val="text"/>
          <w:rFonts w:ascii="Trebuchet MS" w:hAnsi="Trebuchet MS" w:cs="Segoe UI"/>
          <w:color w:val="000000"/>
          <w:sz w:val="32"/>
          <w:szCs w:val="32"/>
          <w:shd w:val="clear" w:color="auto" w:fill="FFFFFF"/>
        </w:rPr>
        <w:t xml:space="preserve">They flee when home is no longer a place of rest. </w:t>
      </w:r>
    </w:p>
    <w:p w14:paraId="5F2317E5" w14:textId="18CF73D3" w:rsidR="004970BC" w:rsidRPr="000A5DD3" w:rsidRDefault="001735A6" w:rsidP="000A5DD3">
      <w:pPr>
        <w:spacing w:line="360" w:lineRule="auto"/>
        <w:rPr>
          <w:rFonts w:ascii="Helvetica" w:hAnsi="Helvetica" w:cs="Helvetica"/>
          <w:color w:val="141414"/>
          <w:sz w:val="32"/>
          <w:szCs w:val="32"/>
        </w:rPr>
      </w:pPr>
      <w:r w:rsidRPr="000A5DD3">
        <w:rPr>
          <w:rStyle w:val="text"/>
          <w:rFonts w:ascii="Trebuchet MS" w:hAnsi="Trebuchet MS" w:cs="Segoe UI"/>
          <w:color w:val="000000"/>
          <w:sz w:val="32"/>
          <w:szCs w:val="32"/>
          <w:shd w:val="clear" w:color="auto" w:fill="FFFFFF"/>
        </w:rPr>
        <w:t xml:space="preserve">And others are simply seeking </w:t>
      </w:r>
      <w:r w:rsidR="004970BC" w:rsidRPr="000A5DD3">
        <w:rPr>
          <w:rStyle w:val="text"/>
          <w:rFonts w:ascii="Trebuchet MS" w:hAnsi="Trebuchet MS" w:cs="Segoe UI"/>
          <w:color w:val="000000"/>
          <w:sz w:val="32"/>
          <w:szCs w:val="32"/>
          <w:shd w:val="clear" w:color="auto" w:fill="FFFFFF"/>
        </w:rPr>
        <w:t>meaningful work</w:t>
      </w:r>
      <w:r w:rsidRPr="000A5DD3">
        <w:rPr>
          <w:rStyle w:val="text"/>
          <w:rFonts w:ascii="Trebuchet MS" w:hAnsi="Trebuchet MS" w:cs="Segoe UI"/>
          <w:color w:val="000000"/>
          <w:sz w:val="32"/>
          <w:szCs w:val="32"/>
          <w:shd w:val="clear" w:color="auto" w:fill="FFFFFF"/>
        </w:rPr>
        <w:t xml:space="preserve"> so that they might support themselves, their parents, their children. </w:t>
      </w:r>
      <w:r w:rsidR="004970BC" w:rsidRPr="000A5DD3">
        <w:rPr>
          <w:rStyle w:val="text"/>
          <w:rFonts w:ascii="Trebuchet MS" w:hAnsi="Trebuchet MS" w:cs="Segoe UI"/>
          <w:color w:val="000000"/>
          <w:sz w:val="32"/>
          <w:szCs w:val="32"/>
          <w:shd w:val="clear" w:color="auto" w:fill="FFFFFF"/>
        </w:rPr>
        <w:t xml:space="preserve">272 million </w:t>
      </w:r>
      <w:r w:rsidR="00D034A6" w:rsidRPr="000A5DD3">
        <w:rPr>
          <w:rStyle w:val="text"/>
          <w:rFonts w:ascii="Trebuchet MS" w:hAnsi="Trebuchet MS" w:cs="Segoe UI"/>
          <w:color w:val="000000"/>
          <w:sz w:val="32"/>
          <w:szCs w:val="32"/>
          <w:shd w:val="clear" w:color="auto" w:fill="FFFFFF"/>
        </w:rPr>
        <w:t>migrants on this spacious</w:t>
      </w:r>
      <w:r w:rsidR="004970BC" w:rsidRPr="000A5DD3">
        <w:rPr>
          <w:rStyle w:val="text"/>
          <w:rFonts w:ascii="Trebuchet MS" w:hAnsi="Trebuchet MS" w:cs="Segoe UI"/>
          <w:color w:val="000000"/>
          <w:sz w:val="32"/>
          <w:szCs w:val="32"/>
          <w:shd w:val="clear" w:color="auto" w:fill="FFFFFF"/>
        </w:rPr>
        <w:t xml:space="preserve"> planet. 3.5% of the world’s population.</w:t>
      </w:r>
      <w:r w:rsidR="008A7749" w:rsidRPr="000A5DD3">
        <w:rPr>
          <w:rStyle w:val="text"/>
          <w:rFonts w:ascii="Trebuchet MS" w:hAnsi="Trebuchet MS" w:cs="Segoe UI"/>
          <w:color w:val="000000"/>
          <w:sz w:val="32"/>
          <w:szCs w:val="32"/>
          <w:shd w:val="clear" w:color="auto" w:fill="FFFFFF"/>
        </w:rPr>
        <w:t xml:space="preserve"> </w:t>
      </w:r>
      <w:r w:rsidR="009F6907" w:rsidRPr="000A5DD3">
        <w:rPr>
          <w:rStyle w:val="text"/>
          <w:rFonts w:ascii="Trebuchet MS" w:hAnsi="Trebuchet MS" w:cs="Segoe UI"/>
          <w:color w:val="000000"/>
          <w:sz w:val="32"/>
          <w:szCs w:val="32"/>
          <w:shd w:val="clear" w:color="auto" w:fill="FFFFFF"/>
        </w:rPr>
        <w:t>74% of migrants are consider</w:t>
      </w:r>
      <w:r w:rsidR="00D034A6" w:rsidRPr="000A5DD3">
        <w:rPr>
          <w:rStyle w:val="text"/>
          <w:rFonts w:ascii="Trebuchet MS" w:hAnsi="Trebuchet MS" w:cs="Segoe UI"/>
          <w:color w:val="000000"/>
          <w:sz w:val="32"/>
          <w:szCs w:val="32"/>
          <w:shd w:val="clear" w:color="auto" w:fill="FFFFFF"/>
        </w:rPr>
        <w:t>ed</w:t>
      </w:r>
      <w:r w:rsidR="009F6907" w:rsidRPr="000A5DD3">
        <w:rPr>
          <w:rStyle w:val="text"/>
          <w:rFonts w:ascii="Trebuchet MS" w:hAnsi="Trebuchet MS" w:cs="Segoe UI"/>
          <w:color w:val="000000"/>
          <w:sz w:val="32"/>
          <w:szCs w:val="32"/>
          <w:shd w:val="clear" w:color="auto" w:fill="FFFFFF"/>
        </w:rPr>
        <w:t xml:space="preserve"> working age (20 – 64). </w:t>
      </w:r>
      <w:r w:rsidR="005614EE" w:rsidRPr="000A5DD3">
        <w:rPr>
          <w:rStyle w:val="text"/>
          <w:rFonts w:ascii="Trebuchet MS" w:hAnsi="Trebuchet MS" w:cs="Segoe UI"/>
          <w:color w:val="000000"/>
          <w:sz w:val="32"/>
          <w:szCs w:val="32"/>
          <w:shd w:val="clear" w:color="auto" w:fill="FFFFFF"/>
        </w:rPr>
        <w:t>They long to live a productive life…but b</w:t>
      </w:r>
      <w:r w:rsidR="006F34A6" w:rsidRPr="000A5DD3">
        <w:rPr>
          <w:rStyle w:val="text"/>
          <w:rFonts w:ascii="Trebuchet MS" w:hAnsi="Trebuchet MS" w:cs="Segoe UI"/>
          <w:color w:val="000000"/>
          <w:sz w:val="32"/>
          <w:szCs w:val="32"/>
          <w:shd w:val="clear" w:color="auto" w:fill="FFFFFF"/>
        </w:rPr>
        <w:t xml:space="preserve">etween 2013 – 18, </w:t>
      </w:r>
      <w:r w:rsidR="006F34A6" w:rsidRPr="000A5DD3">
        <w:rPr>
          <w:rFonts w:ascii="Trebuchet MS" w:hAnsi="Trebuchet MS" w:cs="Helvetica"/>
          <w:color w:val="141414"/>
          <w:sz w:val="32"/>
          <w:szCs w:val="32"/>
        </w:rPr>
        <w:t>more than 30,900 people</w:t>
      </w:r>
      <w:r w:rsidR="00A52D0C" w:rsidRPr="000A5DD3">
        <w:rPr>
          <w:rFonts w:ascii="Trebuchet MS" w:hAnsi="Trebuchet MS" w:cs="Helvetica"/>
          <w:color w:val="141414"/>
          <w:sz w:val="32"/>
          <w:szCs w:val="32"/>
        </w:rPr>
        <w:t xml:space="preserve"> </w:t>
      </w:r>
      <w:r w:rsidR="006F34A6" w:rsidRPr="000A5DD3">
        <w:rPr>
          <w:rFonts w:ascii="Trebuchet MS" w:hAnsi="Trebuchet MS" w:cs="Helvetica"/>
          <w:color w:val="141414"/>
          <w:sz w:val="32"/>
          <w:szCs w:val="32"/>
        </w:rPr>
        <w:t>lost their lives trying to flee their homes.</w:t>
      </w:r>
      <w:r w:rsidR="00591E81" w:rsidRPr="000A5DD3">
        <w:rPr>
          <w:rStyle w:val="EndnoteReference"/>
          <w:rFonts w:ascii="Trebuchet MS" w:hAnsi="Trebuchet MS" w:cs="Helvetica"/>
          <w:color w:val="141414"/>
          <w:sz w:val="32"/>
          <w:szCs w:val="32"/>
        </w:rPr>
        <w:endnoteReference w:id="3"/>
      </w:r>
      <w:r w:rsidR="006F34A6" w:rsidRPr="000A5DD3">
        <w:rPr>
          <w:rFonts w:ascii="Trebuchet MS" w:hAnsi="Trebuchet MS" w:cs="Helvetica"/>
          <w:color w:val="141414"/>
          <w:sz w:val="32"/>
          <w:szCs w:val="32"/>
        </w:rPr>
        <w:t xml:space="preserve">  </w:t>
      </w:r>
      <w:r w:rsidR="00105612" w:rsidRPr="000A5DD3">
        <w:rPr>
          <w:rFonts w:ascii="Trebuchet MS" w:hAnsi="Trebuchet MS" w:cs="Helvetica"/>
          <w:color w:val="141414"/>
          <w:sz w:val="32"/>
          <w:szCs w:val="32"/>
        </w:rPr>
        <w:t>Over the last 20 years, 7,200 deaths at the US-Mexico border have been recorded. The actual number is far higher</w:t>
      </w:r>
      <w:r w:rsidR="00C226C5" w:rsidRPr="000A5DD3">
        <w:rPr>
          <w:rFonts w:ascii="Trebuchet MS" w:hAnsi="Trebuchet MS" w:cs="Helvetica"/>
          <w:color w:val="141414"/>
          <w:sz w:val="32"/>
          <w:szCs w:val="32"/>
        </w:rPr>
        <w:t>, as many remains go unreported.</w:t>
      </w:r>
      <w:r w:rsidR="00C226C5" w:rsidRPr="000A5DD3">
        <w:rPr>
          <w:rStyle w:val="EndnoteReference"/>
          <w:rFonts w:ascii="Trebuchet MS" w:hAnsi="Trebuchet MS" w:cs="Helvetica"/>
          <w:color w:val="141414"/>
          <w:sz w:val="32"/>
          <w:szCs w:val="32"/>
        </w:rPr>
        <w:endnoteReference w:id="4"/>
      </w:r>
    </w:p>
    <w:p w14:paraId="070D6493" w14:textId="1F1CCF50" w:rsidR="003C0BD2" w:rsidRPr="000A5DD3" w:rsidRDefault="002B3DDB"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lastRenderedPageBreak/>
        <w:t xml:space="preserve">What about you? </w:t>
      </w:r>
      <w:r w:rsidR="00900416" w:rsidRPr="000A5DD3">
        <w:rPr>
          <w:rStyle w:val="text"/>
          <w:rFonts w:ascii="Trebuchet MS" w:hAnsi="Trebuchet MS" w:cs="Segoe UI"/>
          <w:color w:val="000000"/>
          <w:sz w:val="32"/>
          <w:szCs w:val="32"/>
          <w:shd w:val="clear" w:color="auto" w:fill="FFFFFF"/>
        </w:rPr>
        <w:t xml:space="preserve">What is your immigration story? We have a small number of people </w:t>
      </w:r>
      <w:r w:rsidR="00C7304B" w:rsidRPr="000A5DD3">
        <w:rPr>
          <w:rStyle w:val="text"/>
          <w:rFonts w:ascii="Trebuchet MS" w:hAnsi="Trebuchet MS" w:cs="Segoe UI"/>
          <w:color w:val="000000"/>
          <w:sz w:val="32"/>
          <w:szCs w:val="32"/>
          <w:shd w:val="clear" w:color="auto" w:fill="FFFFFF"/>
        </w:rPr>
        <w:t xml:space="preserve">within this </w:t>
      </w:r>
      <w:r w:rsidR="00993595" w:rsidRPr="000A5DD3">
        <w:rPr>
          <w:rStyle w:val="text"/>
          <w:rFonts w:ascii="Trebuchet MS" w:hAnsi="Trebuchet MS" w:cs="Segoe UI"/>
          <w:color w:val="000000"/>
          <w:sz w:val="32"/>
          <w:szCs w:val="32"/>
          <w:shd w:val="clear" w:color="auto" w:fill="FFFFFF"/>
        </w:rPr>
        <w:t xml:space="preserve">faith </w:t>
      </w:r>
      <w:r w:rsidR="00C7304B" w:rsidRPr="000A5DD3">
        <w:rPr>
          <w:rStyle w:val="text"/>
          <w:rFonts w:ascii="Trebuchet MS" w:hAnsi="Trebuchet MS" w:cs="Segoe UI"/>
          <w:color w:val="000000"/>
          <w:sz w:val="32"/>
          <w:szCs w:val="32"/>
          <w:shd w:val="clear" w:color="auto" w:fill="FFFFFF"/>
        </w:rPr>
        <w:t xml:space="preserve">community </w:t>
      </w:r>
      <w:r w:rsidR="00900416" w:rsidRPr="000A5DD3">
        <w:rPr>
          <w:rStyle w:val="text"/>
          <w:rFonts w:ascii="Trebuchet MS" w:hAnsi="Trebuchet MS" w:cs="Segoe UI"/>
          <w:color w:val="000000"/>
          <w:sz w:val="32"/>
          <w:szCs w:val="32"/>
          <w:shd w:val="clear" w:color="auto" w:fill="FFFFFF"/>
        </w:rPr>
        <w:t xml:space="preserve">who carry the genes of </w:t>
      </w:r>
      <w:r w:rsidR="005F738B" w:rsidRPr="000A5DD3">
        <w:rPr>
          <w:rStyle w:val="text"/>
          <w:rFonts w:ascii="Trebuchet MS" w:hAnsi="Trebuchet MS" w:cs="Segoe UI"/>
          <w:color w:val="000000"/>
          <w:sz w:val="32"/>
          <w:szCs w:val="32"/>
          <w:shd w:val="clear" w:color="auto" w:fill="FFFFFF"/>
        </w:rPr>
        <w:t xml:space="preserve">indigenous </w:t>
      </w:r>
      <w:r w:rsidR="006F6B7D" w:rsidRPr="000A5DD3">
        <w:rPr>
          <w:rStyle w:val="text"/>
          <w:rFonts w:ascii="Trebuchet MS" w:hAnsi="Trebuchet MS" w:cs="Segoe UI"/>
          <w:color w:val="000000"/>
          <w:sz w:val="32"/>
          <w:szCs w:val="32"/>
          <w:shd w:val="clear" w:color="auto" w:fill="FFFFFF"/>
        </w:rPr>
        <w:t>peoples</w:t>
      </w:r>
      <w:r w:rsidR="005F738B" w:rsidRPr="000A5DD3">
        <w:rPr>
          <w:rStyle w:val="text"/>
          <w:rFonts w:ascii="Trebuchet MS" w:hAnsi="Trebuchet MS" w:cs="Segoe UI"/>
          <w:color w:val="000000"/>
          <w:sz w:val="32"/>
          <w:szCs w:val="32"/>
          <w:shd w:val="clear" w:color="auto" w:fill="FFFFFF"/>
        </w:rPr>
        <w:t xml:space="preserve">, but the majority of us are immigrants. My family came from Scotland, possibly via Ireland. </w:t>
      </w:r>
      <w:r w:rsidR="0035755C" w:rsidRPr="000A5DD3">
        <w:rPr>
          <w:rStyle w:val="text"/>
          <w:rFonts w:ascii="Trebuchet MS" w:hAnsi="Trebuchet MS" w:cs="Segoe UI"/>
          <w:color w:val="000000"/>
          <w:sz w:val="32"/>
          <w:szCs w:val="32"/>
          <w:shd w:val="clear" w:color="auto" w:fill="FFFFFF"/>
        </w:rPr>
        <w:t>I know some of you have researched and tracked down your family’s story</w:t>
      </w:r>
      <w:r w:rsidR="00D97654" w:rsidRPr="000A5DD3">
        <w:rPr>
          <w:rStyle w:val="text"/>
          <w:rFonts w:ascii="Trebuchet MS" w:hAnsi="Trebuchet MS" w:cs="Segoe UI"/>
          <w:color w:val="000000"/>
          <w:sz w:val="32"/>
          <w:szCs w:val="32"/>
          <w:shd w:val="clear" w:color="auto" w:fill="FFFFFF"/>
        </w:rPr>
        <w:t xml:space="preserve"> in much greater detail than that. Your family had a reason for </w:t>
      </w:r>
      <w:r w:rsidR="001B5A7A" w:rsidRPr="000A5DD3">
        <w:rPr>
          <w:rStyle w:val="text"/>
          <w:rFonts w:ascii="Trebuchet MS" w:hAnsi="Trebuchet MS" w:cs="Segoe UI"/>
          <w:color w:val="000000"/>
          <w:sz w:val="32"/>
          <w:szCs w:val="32"/>
          <w:shd w:val="clear" w:color="auto" w:fill="FFFFFF"/>
        </w:rPr>
        <w:t>crossing an ocean to arrive here</w:t>
      </w:r>
      <w:r w:rsidR="003E19DD" w:rsidRPr="000A5DD3">
        <w:rPr>
          <w:rStyle w:val="text"/>
          <w:rFonts w:ascii="Trebuchet MS" w:hAnsi="Trebuchet MS" w:cs="Segoe UI"/>
          <w:color w:val="000000"/>
          <w:sz w:val="32"/>
          <w:szCs w:val="32"/>
          <w:shd w:val="clear" w:color="auto" w:fill="FFFFFF"/>
        </w:rPr>
        <w:t xml:space="preserve"> – were they escaping the past like Cain? </w:t>
      </w:r>
      <w:r w:rsidR="0014124A" w:rsidRPr="000A5DD3">
        <w:rPr>
          <w:rStyle w:val="text"/>
          <w:rFonts w:ascii="Trebuchet MS" w:hAnsi="Trebuchet MS" w:cs="Segoe UI"/>
          <w:color w:val="000000"/>
          <w:sz w:val="32"/>
          <w:szCs w:val="32"/>
          <w:shd w:val="clear" w:color="auto" w:fill="FFFFFF"/>
        </w:rPr>
        <w:t>Escaping a famine like Naomi? Were th</w:t>
      </w:r>
      <w:r w:rsidR="00402A7C" w:rsidRPr="000A5DD3">
        <w:rPr>
          <w:rStyle w:val="text"/>
          <w:rFonts w:ascii="Trebuchet MS" w:hAnsi="Trebuchet MS" w:cs="Segoe UI"/>
          <w:color w:val="000000"/>
          <w:sz w:val="32"/>
          <w:szCs w:val="32"/>
          <w:shd w:val="clear" w:color="auto" w:fill="FFFFFF"/>
        </w:rPr>
        <w:t xml:space="preserve">ey seeking a better life for their children? Perhaps, </w:t>
      </w:r>
      <w:r w:rsidR="00C23410" w:rsidRPr="000A5DD3">
        <w:rPr>
          <w:rStyle w:val="text"/>
          <w:rFonts w:ascii="Trebuchet MS" w:hAnsi="Trebuchet MS" w:cs="Segoe UI"/>
          <w:color w:val="000000"/>
          <w:sz w:val="32"/>
          <w:szCs w:val="32"/>
          <w:shd w:val="clear" w:color="auto" w:fill="FFFFFF"/>
        </w:rPr>
        <w:t>as when</w:t>
      </w:r>
      <w:r w:rsidR="00402A7C" w:rsidRPr="000A5DD3">
        <w:rPr>
          <w:rStyle w:val="text"/>
          <w:rFonts w:ascii="Trebuchet MS" w:hAnsi="Trebuchet MS" w:cs="Segoe UI"/>
          <w:color w:val="000000"/>
          <w:sz w:val="32"/>
          <w:szCs w:val="32"/>
          <w:shd w:val="clear" w:color="auto" w:fill="FFFFFF"/>
        </w:rPr>
        <w:t xml:space="preserve"> Mary &amp; Joseph</w:t>
      </w:r>
      <w:r w:rsidR="00C23410" w:rsidRPr="000A5DD3">
        <w:rPr>
          <w:rStyle w:val="text"/>
          <w:rFonts w:ascii="Trebuchet MS" w:hAnsi="Trebuchet MS" w:cs="Segoe UI"/>
          <w:color w:val="000000"/>
          <w:sz w:val="32"/>
          <w:szCs w:val="32"/>
          <w:shd w:val="clear" w:color="auto" w:fill="FFFFFF"/>
        </w:rPr>
        <w:t xml:space="preserve"> escaped in the night to Egypt</w:t>
      </w:r>
      <w:r w:rsidR="00402A7C" w:rsidRPr="000A5DD3">
        <w:rPr>
          <w:rStyle w:val="text"/>
          <w:rFonts w:ascii="Trebuchet MS" w:hAnsi="Trebuchet MS" w:cs="Segoe UI"/>
          <w:color w:val="000000"/>
          <w:sz w:val="32"/>
          <w:szCs w:val="32"/>
          <w:shd w:val="clear" w:color="auto" w:fill="FFFFFF"/>
        </w:rPr>
        <w:t xml:space="preserve">, </w:t>
      </w:r>
      <w:r w:rsidR="00B25351" w:rsidRPr="000A5DD3">
        <w:rPr>
          <w:rStyle w:val="text"/>
          <w:rFonts w:ascii="Trebuchet MS" w:hAnsi="Trebuchet MS" w:cs="Segoe UI"/>
          <w:color w:val="000000"/>
          <w:sz w:val="32"/>
          <w:szCs w:val="32"/>
          <w:shd w:val="clear" w:color="auto" w:fill="FFFFFF"/>
        </w:rPr>
        <w:t>your family</w:t>
      </w:r>
      <w:r w:rsidR="00402A7C" w:rsidRPr="000A5DD3">
        <w:rPr>
          <w:rStyle w:val="text"/>
          <w:rFonts w:ascii="Trebuchet MS" w:hAnsi="Trebuchet MS" w:cs="Segoe UI"/>
          <w:color w:val="000000"/>
          <w:sz w:val="32"/>
          <w:szCs w:val="32"/>
          <w:shd w:val="clear" w:color="auto" w:fill="FFFFFF"/>
        </w:rPr>
        <w:t xml:space="preserve"> fled </w:t>
      </w:r>
      <w:r w:rsidR="00B25351" w:rsidRPr="000A5DD3">
        <w:rPr>
          <w:rStyle w:val="text"/>
          <w:rFonts w:ascii="Trebuchet MS" w:hAnsi="Trebuchet MS" w:cs="Segoe UI"/>
          <w:color w:val="000000"/>
          <w:sz w:val="32"/>
          <w:szCs w:val="32"/>
          <w:shd w:val="clear" w:color="auto" w:fill="FFFFFF"/>
        </w:rPr>
        <w:t xml:space="preserve">that you might </w:t>
      </w:r>
      <w:r w:rsidR="00D810C1" w:rsidRPr="000A5DD3">
        <w:rPr>
          <w:rStyle w:val="text"/>
          <w:rFonts w:ascii="Trebuchet MS" w:hAnsi="Trebuchet MS" w:cs="Segoe UI"/>
          <w:color w:val="000000"/>
          <w:sz w:val="32"/>
          <w:szCs w:val="32"/>
          <w:shd w:val="clear" w:color="auto" w:fill="FFFFFF"/>
        </w:rPr>
        <w:t xml:space="preserve">live. </w:t>
      </w:r>
    </w:p>
    <w:p w14:paraId="61F6F84D" w14:textId="3BFDB753" w:rsidR="00FA6DEA" w:rsidRPr="000A5DD3" w:rsidRDefault="00653D04"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We cannot cry out against immigrants while taking for </w:t>
      </w:r>
      <w:r w:rsidR="00043E54" w:rsidRPr="000A5DD3">
        <w:rPr>
          <w:rStyle w:val="text"/>
          <w:rFonts w:ascii="Trebuchet MS" w:hAnsi="Trebuchet MS" w:cs="Segoe UI"/>
          <w:color w:val="000000"/>
          <w:sz w:val="32"/>
          <w:szCs w:val="32"/>
          <w:shd w:val="clear" w:color="auto" w:fill="FFFFFF"/>
        </w:rPr>
        <w:t>granted the produce that has been picked by migrant workers</w:t>
      </w:r>
      <w:r w:rsidR="001953FA" w:rsidRPr="000A5DD3">
        <w:rPr>
          <w:rStyle w:val="text"/>
          <w:rFonts w:ascii="Trebuchet MS" w:hAnsi="Trebuchet MS" w:cs="Segoe UI"/>
          <w:color w:val="000000"/>
          <w:sz w:val="32"/>
          <w:szCs w:val="32"/>
          <w:shd w:val="clear" w:color="auto" w:fill="FFFFFF"/>
        </w:rPr>
        <w:t>, t</w:t>
      </w:r>
      <w:r w:rsidR="00043E54" w:rsidRPr="000A5DD3">
        <w:rPr>
          <w:rStyle w:val="text"/>
          <w:rFonts w:ascii="Trebuchet MS" w:hAnsi="Trebuchet MS" w:cs="Segoe UI"/>
          <w:color w:val="000000"/>
          <w:sz w:val="32"/>
          <w:szCs w:val="32"/>
          <w:shd w:val="clear" w:color="auto" w:fill="FFFFFF"/>
        </w:rPr>
        <w:t>he hotel room that has been cleaned by immigrant hands</w:t>
      </w:r>
      <w:r w:rsidR="001953FA" w:rsidRPr="000A5DD3">
        <w:rPr>
          <w:rStyle w:val="text"/>
          <w:rFonts w:ascii="Trebuchet MS" w:hAnsi="Trebuchet MS" w:cs="Segoe UI"/>
          <w:color w:val="000000"/>
          <w:sz w:val="32"/>
          <w:szCs w:val="32"/>
          <w:shd w:val="clear" w:color="auto" w:fill="FFFFFF"/>
        </w:rPr>
        <w:t xml:space="preserve">. </w:t>
      </w:r>
      <w:r w:rsidR="00043E54" w:rsidRPr="000A5DD3">
        <w:rPr>
          <w:rStyle w:val="text"/>
          <w:rFonts w:ascii="Trebuchet MS" w:hAnsi="Trebuchet MS" w:cs="Segoe UI"/>
          <w:color w:val="000000"/>
          <w:sz w:val="32"/>
          <w:szCs w:val="32"/>
          <w:shd w:val="clear" w:color="auto" w:fill="FFFFFF"/>
        </w:rPr>
        <w:t xml:space="preserve">Do </w:t>
      </w:r>
      <w:r w:rsidR="00057DA6" w:rsidRPr="000A5DD3">
        <w:rPr>
          <w:rStyle w:val="text"/>
          <w:rFonts w:ascii="Trebuchet MS" w:hAnsi="Trebuchet MS" w:cs="Segoe UI"/>
          <w:color w:val="000000"/>
          <w:sz w:val="32"/>
          <w:szCs w:val="32"/>
          <w:shd w:val="clear" w:color="auto" w:fill="FFFFFF"/>
        </w:rPr>
        <w:t xml:space="preserve">we wonder about the face of the cook who prepared the meal? </w:t>
      </w:r>
      <w:r w:rsidR="00E42699" w:rsidRPr="000A5DD3">
        <w:rPr>
          <w:rStyle w:val="text"/>
          <w:rFonts w:ascii="Trebuchet MS" w:hAnsi="Trebuchet MS" w:cs="Segoe UI"/>
          <w:color w:val="000000"/>
          <w:sz w:val="32"/>
          <w:szCs w:val="32"/>
          <w:shd w:val="clear" w:color="auto" w:fill="FFFFFF"/>
        </w:rPr>
        <w:t>Or give thanks for the bricks</w:t>
      </w:r>
      <w:r w:rsidR="00B107C1" w:rsidRPr="000A5DD3">
        <w:rPr>
          <w:rStyle w:val="text"/>
          <w:rFonts w:ascii="Trebuchet MS" w:hAnsi="Trebuchet MS" w:cs="Segoe UI"/>
          <w:color w:val="000000"/>
          <w:sz w:val="32"/>
          <w:szCs w:val="32"/>
          <w:shd w:val="clear" w:color="auto" w:fill="FFFFFF"/>
        </w:rPr>
        <w:t xml:space="preserve"> laid and roofs installed. We seem </w:t>
      </w:r>
      <w:r w:rsidR="00641619" w:rsidRPr="000A5DD3">
        <w:rPr>
          <w:rStyle w:val="text"/>
          <w:rFonts w:ascii="Trebuchet MS" w:hAnsi="Trebuchet MS" w:cs="Segoe UI"/>
          <w:color w:val="000000"/>
          <w:sz w:val="32"/>
          <w:szCs w:val="32"/>
          <w:shd w:val="clear" w:color="auto" w:fill="FFFFFF"/>
        </w:rPr>
        <w:t>okay with allowing “them” to do the work that is beneath us: too dirty, too hot</w:t>
      </w:r>
      <w:r w:rsidR="006D617C" w:rsidRPr="000A5DD3">
        <w:rPr>
          <w:rStyle w:val="text"/>
          <w:rFonts w:ascii="Trebuchet MS" w:hAnsi="Trebuchet MS" w:cs="Segoe UI"/>
          <w:color w:val="000000"/>
          <w:sz w:val="32"/>
          <w:szCs w:val="32"/>
          <w:shd w:val="clear" w:color="auto" w:fill="FFFFFF"/>
        </w:rPr>
        <w:t xml:space="preserve">, too demeaning. </w:t>
      </w:r>
      <w:r w:rsidR="00867AA1" w:rsidRPr="000A5DD3">
        <w:rPr>
          <w:rStyle w:val="text"/>
          <w:rFonts w:ascii="Trebuchet MS" w:hAnsi="Trebuchet MS" w:cs="Segoe UI"/>
          <w:color w:val="000000"/>
          <w:sz w:val="32"/>
          <w:szCs w:val="32"/>
          <w:shd w:val="clear" w:color="auto" w:fill="FFFFFF"/>
        </w:rPr>
        <w:t xml:space="preserve">And </w:t>
      </w:r>
      <w:r w:rsidR="006C496B" w:rsidRPr="000A5DD3">
        <w:rPr>
          <w:rStyle w:val="text"/>
          <w:rFonts w:ascii="Trebuchet MS" w:hAnsi="Trebuchet MS" w:cs="Segoe UI"/>
          <w:color w:val="000000"/>
          <w:sz w:val="32"/>
          <w:szCs w:val="32"/>
          <w:shd w:val="clear" w:color="auto" w:fill="FFFFFF"/>
        </w:rPr>
        <w:t xml:space="preserve">when speaking of immigrants, </w:t>
      </w:r>
      <w:r w:rsidR="00867AA1" w:rsidRPr="000A5DD3">
        <w:rPr>
          <w:rStyle w:val="text"/>
          <w:rFonts w:ascii="Trebuchet MS" w:hAnsi="Trebuchet MS" w:cs="Segoe UI"/>
          <w:color w:val="000000"/>
          <w:sz w:val="32"/>
          <w:szCs w:val="32"/>
          <w:shd w:val="clear" w:color="auto" w:fill="FFFFFF"/>
        </w:rPr>
        <w:t xml:space="preserve">do you use the term “illegals” when “undocumented” </w:t>
      </w:r>
      <w:r w:rsidR="00FA6DEA" w:rsidRPr="000A5DD3">
        <w:rPr>
          <w:rStyle w:val="text"/>
          <w:rFonts w:ascii="Trebuchet MS" w:hAnsi="Trebuchet MS" w:cs="Segoe UI"/>
          <w:color w:val="000000"/>
          <w:sz w:val="32"/>
          <w:szCs w:val="32"/>
          <w:shd w:val="clear" w:color="auto" w:fill="FFFFFF"/>
        </w:rPr>
        <w:t>is more accurate, more compassionate</w:t>
      </w:r>
      <w:r w:rsidR="00285339" w:rsidRPr="000A5DD3">
        <w:rPr>
          <w:rStyle w:val="text"/>
          <w:rFonts w:ascii="Trebuchet MS" w:hAnsi="Trebuchet MS" w:cs="Segoe UI"/>
          <w:color w:val="000000"/>
          <w:sz w:val="32"/>
          <w:szCs w:val="32"/>
          <w:shd w:val="clear" w:color="auto" w:fill="FFFFFF"/>
        </w:rPr>
        <w:t>, less stigmatizing?</w:t>
      </w:r>
    </w:p>
    <w:p w14:paraId="23FE9AAB" w14:textId="48D80D62" w:rsidR="00D51443" w:rsidRPr="000A5DD3" w:rsidRDefault="00285339"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Imagine, </w:t>
      </w:r>
      <w:r w:rsidRPr="000A5DD3">
        <w:rPr>
          <w:rStyle w:val="text"/>
          <w:rFonts w:ascii="Trebuchet MS" w:hAnsi="Trebuchet MS" w:cs="Segoe UI"/>
          <w:i/>
          <w:iCs/>
          <w:color w:val="000000"/>
          <w:sz w:val="32"/>
          <w:szCs w:val="32"/>
          <w:shd w:val="clear" w:color="auto" w:fill="FFFFFF"/>
        </w:rPr>
        <w:t>please</w:t>
      </w:r>
      <w:r w:rsidRPr="000A5DD3">
        <w:rPr>
          <w:rStyle w:val="text"/>
          <w:rFonts w:ascii="Trebuchet MS" w:hAnsi="Trebuchet MS" w:cs="Segoe UI"/>
          <w:color w:val="000000"/>
          <w:sz w:val="32"/>
          <w:szCs w:val="32"/>
          <w:shd w:val="clear" w:color="auto" w:fill="FFFFFF"/>
        </w:rPr>
        <w:t xml:space="preserve">, God </w:t>
      </w:r>
      <w:r w:rsidR="009007B1" w:rsidRPr="000A5DD3">
        <w:rPr>
          <w:rStyle w:val="text"/>
          <w:rFonts w:ascii="Trebuchet MS" w:hAnsi="Trebuchet MS" w:cs="Segoe UI"/>
          <w:color w:val="000000"/>
          <w:sz w:val="32"/>
          <w:szCs w:val="32"/>
          <w:shd w:val="clear" w:color="auto" w:fill="FFFFFF"/>
        </w:rPr>
        <w:t>transcending time and space to walk this earth with us</w:t>
      </w:r>
      <w:r w:rsidR="00662E8F" w:rsidRPr="000A5DD3">
        <w:rPr>
          <w:rStyle w:val="text"/>
          <w:rFonts w:ascii="Trebuchet MS" w:hAnsi="Trebuchet MS" w:cs="Segoe UI"/>
          <w:color w:val="000000"/>
          <w:sz w:val="32"/>
          <w:szCs w:val="32"/>
          <w:shd w:val="clear" w:color="auto" w:fill="FFFFFF"/>
        </w:rPr>
        <w:t xml:space="preserve"> in the form of Jesus</w:t>
      </w:r>
      <w:r w:rsidR="009007B1" w:rsidRPr="000A5DD3">
        <w:rPr>
          <w:rStyle w:val="text"/>
          <w:rFonts w:ascii="Trebuchet MS" w:hAnsi="Trebuchet MS" w:cs="Segoe UI"/>
          <w:color w:val="000000"/>
          <w:sz w:val="32"/>
          <w:szCs w:val="32"/>
          <w:shd w:val="clear" w:color="auto" w:fill="FFFFFF"/>
        </w:rPr>
        <w:t xml:space="preserve">. </w:t>
      </w:r>
      <w:r w:rsidR="00CD6BA8" w:rsidRPr="000A5DD3">
        <w:rPr>
          <w:rStyle w:val="text"/>
          <w:rFonts w:ascii="Trebuchet MS" w:hAnsi="Trebuchet MS" w:cs="Segoe UI"/>
          <w:color w:val="000000"/>
          <w:sz w:val="32"/>
          <w:szCs w:val="32"/>
          <w:shd w:val="clear" w:color="auto" w:fill="FFFFFF"/>
        </w:rPr>
        <w:t xml:space="preserve">This earth, created </w:t>
      </w:r>
      <w:r w:rsidR="00C33CC5" w:rsidRPr="000A5DD3">
        <w:rPr>
          <w:rStyle w:val="text"/>
          <w:rFonts w:ascii="Trebuchet MS" w:hAnsi="Trebuchet MS" w:cs="Segoe UI"/>
          <w:color w:val="000000"/>
          <w:sz w:val="32"/>
          <w:szCs w:val="32"/>
          <w:shd w:val="clear" w:color="auto" w:fill="FFFFFF"/>
        </w:rPr>
        <w:t>from God’s imaginings, yet</w:t>
      </w:r>
      <w:r w:rsidR="009041B1" w:rsidRPr="000A5DD3">
        <w:rPr>
          <w:rStyle w:val="text"/>
          <w:rFonts w:ascii="Trebuchet MS" w:hAnsi="Trebuchet MS" w:cs="Segoe UI"/>
          <w:color w:val="000000"/>
          <w:sz w:val="32"/>
          <w:szCs w:val="32"/>
          <w:shd w:val="clear" w:color="auto" w:fill="FFFFFF"/>
        </w:rPr>
        <w:t xml:space="preserve"> </w:t>
      </w:r>
      <w:r w:rsidR="00662E8F" w:rsidRPr="000A5DD3">
        <w:rPr>
          <w:rStyle w:val="text"/>
          <w:rFonts w:ascii="Trebuchet MS" w:hAnsi="Trebuchet MS" w:cs="Segoe UI"/>
          <w:color w:val="000000"/>
          <w:sz w:val="32"/>
          <w:szCs w:val="32"/>
          <w:shd w:val="clear" w:color="auto" w:fill="FFFFFF"/>
        </w:rPr>
        <w:t xml:space="preserve">foreign to Jesus’ feet. </w:t>
      </w:r>
      <w:r w:rsidR="001F20BA" w:rsidRPr="000A5DD3">
        <w:rPr>
          <w:rStyle w:val="text"/>
          <w:rFonts w:ascii="Trebuchet MS" w:hAnsi="Trebuchet MS" w:cs="Segoe UI"/>
          <w:color w:val="000000"/>
          <w:sz w:val="32"/>
          <w:szCs w:val="32"/>
          <w:shd w:val="clear" w:color="auto" w:fill="FFFFFF"/>
        </w:rPr>
        <w:t xml:space="preserve">Imagine </w:t>
      </w:r>
      <w:r w:rsidR="00662E8F" w:rsidRPr="000A5DD3">
        <w:rPr>
          <w:rStyle w:val="text"/>
          <w:rFonts w:ascii="Trebuchet MS" w:hAnsi="Trebuchet MS" w:cs="Segoe UI"/>
          <w:color w:val="000000"/>
          <w:sz w:val="32"/>
          <w:szCs w:val="32"/>
          <w:shd w:val="clear" w:color="auto" w:fill="FFFFFF"/>
        </w:rPr>
        <w:t xml:space="preserve">Jesus, who </w:t>
      </w:r>
      <w:r w:rsidR="0013045C" w:rsidRPr="000A5DD3">
        <w:rPr>
          <w:rStyle w:val="text"/>
          <w:rFonts w:ascii="Trebuchet MS" w:hAnsi="Trebuchet MS" w:cs="Segoe UI"/>
          <w:color w:val="000000"/>
          <w:sz w:val="32"/>
          <w:szCs w:val="32"/>
          <w:shd w:val="clear" w:color="auto" w:fill="FFFFFF"/>
        </w:rPr>
        <w:t>invited the disciples to become sojourners, wanderers, dependent upon the kindness of those who would feed them, shelter them</w:t>
      </w:r>
      <w:r w:rsidR="001F20BA" w:rsidRPr="000A5DD3">
        <w:rPr>
          <w:rStyle w:val="text"/>
          <w:rFonts w:ascii="Trebuchet MS" w:hAnsi="Trebuchet MS" w:cs="Segoe UI"/>
          <w:color w:val="000000"/>
          <w:sz w:val="32"/>
          <w:szCs w:val="32"/>
          <w:shd w:val="clear" w:color="auto" w:fill="FFFFFF"/>
        </w:rPr>
        <w:t xml:space="preserve">, clothe them. </w:t>
      </w:r>
      <w:r w:rsidR="00E927A6" w:rsidRPr="000A5DD3">
        <w:rPr>
          <w:rStyle w:val="text"/>
          <w:rFonts w:ascii="Trebuchet MS" w:hAnsi="Trebuchet MS" w:cs="Segoe UI"/>
          <w:color w:val="000000"/>
          <w:sz w:val="32"/>
          <w:szCs w:val="32"/>
          <w:shd w:val="clear" w:color="auto" w:fill="FFFFFF"/>
        </w:rPr>
        <w:t>Jesus led an immigrant life</w:t>
      </w:r>
      <w:r w:rsidR="002F20A1" w:rsidRPr="000A5DD3">
        <w:rPr>
          <w:rStyle w:val="text"/>
          <w:rFonts w:ascii="Trebuchet MS" w:hAnsi="Trebuchet MS" w:cs="Segoe UI"/>
          <w:color w:val="000000"/>
          <w:sz w:val="32"/>
          <w:szCs w:val="32"/>
          <w:shd w:val="clear" w:color="auto" w:fill="FFFFFF"/>
        </w:rPr>
        <w:t xml:space="preserve">, </w:t>
      </w:r>
      <w:r w:rsidR="003249A0" w:rsidRPr="000A5DD3">
        <w:rPr>
          <w:rStyle w:val="text"/>
          <w:rFonts w:ascii="Trebuchet MS" w:hAnsi="Trebuchet MS" w:cs="Segoe UI"/>
          <w:color w:val="000000"/>
          <w:sz w:val="32"/>
          <w:szCs w:val="32"/>
          <w:shd w:val="clear" w:color="auto" w:fill="FFFFFF"/>
        </w:rPr>
        <w:t>simultaneously both native and foreigner.</w:t>
      </w:r>
      <w:r w:rsidR="00E927A6" w:rsidRPr="000A5DD3">
        <w:rPr>
          <w:rStyle w:val="text"/>
          <w:rFonts w:ascii="Trebuchet MS" w:hAnsi="Trebuchet MS" w:cs="Segoe UI"/>
          <w:color w:val="000000"/>
          <w:sz w:val="32"/>
          <w:szCs w:val="32"/>
          <w:shd w:val="clear" w:color="auto" w:fill="FFFFFF"/>
        </w:rPr>
        <w:t xml:space="preserve"> </w:t>
      </w:r>
      <w:r w:rsidR="008A34EF" w:rsidRPr="000A5DD3">
        <w:rPr>
          <w:rStyle w:val="text"/>
          <w:rFonts w:ascii="Trebuchet MS" w:hAnsi="Trebuchet MS" w:cs="Segoe UI"/>
          <w:color w:val="000000"/>
          <w:sz w:val="32"/>
          <w:szCs w:val="32"/>
          <w:shd w:val="clear" w:color="auto" w:fill="FFFFFF"/>
        </w:rPr>
        <w:t xml:space="preserve">Can we strive to see Christ </w:t>
      </w:r>
      <w:r w:rsidR="003E4342" w:rsidRPr="000A5DD3">
        <w:rPr>
          <w:rStyle w:val="text"/>
          <w:rFonts w:ascii="Trebuchet MS" w:hAnsi="Trebuchet MS" w:cs="Segoe UI"/>
          <w:color w:val="000000"/>
          <w:sz w:val="32"/>
          <w:szCs w:val="32"/>
          <w:shd w:val="clear" w:color="auto" w:fill="FFFFFF"/>
        </w:rPr>
        <w:t xml:space="preserve">in </w:t>
      </w:r>
      <w:r w:rsidR="003E4342" w:rsidRPr="000A5DD3">
        <w:rPr>
          <w:rStyle w:val="text"/>
          <w:rFonts w:ascii="Trebuchet MS" w:hAnsi="Trebuchet MS" w:cs="Segoe UI"/>
          <w:color w:val="000000"/>
          <w:sz w:val="32"/>
          <w:szCs w:val="32"/>
          <w:shd w:val="clear" w:color="auto" w:fill="FFFFFF"/>
        </w:rPr>
        <w:lastRenderedPageBreak/>
        <w:t xml:space="preserve">each immigrant face? </w:t>
      </w:r>
      <w:r w:rsidR="005B37F9" w:rsidRPr="000A5DD3">
        <w:rPr>
          <w:rStyle w:val="text"/>
          <w:rFonts w:ascii="Trebuchet MS" w:hAnsi="Trebuchet MS" w:cs="Segoe UI"/>
          <w:color w:val="000000"/>
          <w:sz w:val="32"/>
          <w:szCs w:val="32"/>
          <w:shd w:val="clear" w:color="auto" w:fill="FFFFFF"/>
        </w:rPr>
        <w:t xml:space="preserve">When we do, </w:t>
      </w:r>
      <w:r w:rsidR="003E4342" w:rsidRPr="000A5DD3">
        <w:rPr>
          <w:rStyle w:val="text"/>
          <w:rFonts w:ascii="Trebuchet MS" w:hAnsi="Trebuchet MS" w:cs="Segoe UI"/>
          <w:color w:val="000000"/>
          <w:sz w:val="32"/>
          <w:szCs w:val="32"/>
          <w:shd w:val="clear" w:color="auto" w:fill="FFFFFF"/>
        </w:rPr>
        <w:t xml:space="preserve">compassion </w:t>
      </w:r>
      <w:r w:rsidR="00B6077F" w:rsidRPr="000A5DD3">
        <w:rPr>
          <w:rStyle w:val="text"/>
          <w:rFonts w:ascii="Trebuchet MS" w:hAnsi="Trebuchet MS" w:cs="Segoe UI"/>
          <w:color w:val="000000"/>
          <w:sz w:val="32"/>
          <w:szCs w:val="32"/>
          <w:shd w:val="clear" w:color="auto" w:fill="FFFFFF"/>
        </w:rPr>
        <w:t>might just</w:t>
      </w:r>
      <w:r w:rsidR="005B37F9" w:rsidRPr="000A5DD3">
        <w:rPr>
          <w:rStyle w:val="text"/>
          <w:rFonts w:ascii="Trebuchet MS" w:hAnsi="Trebuchet MS" w:cs="Segoe UI"/>
          <w:color w:val="000000"/>
          <w:sz w:val="32"/>
          <w:szCs w:val="32"/>
          <w:shd w:val="clear" w:color="auto" w:fill="FFFFFF"/>
        </w:rPr>
        <w:t xml:space="preserve"> </w:t>
      </w:r>
      <w:r w:rsidR="003E4342" w:rsidRPr="000A5DD3">
        <w:rPr>
          <w:rStyle w:val="text"/>
          <w:rFonts w:ascii="Trebuchet MS" w:hAnsi="Trebuchet MS" w:cs="Segoe UI"/>
          <w:color w:val="000000"/>
          <w:sz w:val="32"/>
          <w:szCs w:val="32"/>
          <w:shd w:val="clear" w:color="auto" w:fill="FFFFFF"/>
        </w:rPr>
        <w:t>overcome fear</w:t>
      </w:r>
      <w:r w:rsidR="003C1B5B" w:rsidRPr="000A5DD3">
        <w:rPr>
          <w:rStyle w:val="text"/>
          <w:rFonts w:ascii="Trebuchet MS" w:hAnsi="Trebuchet MS" w:cs="Segoe UI"/>
          <w:color w:val="000000"/>
          <w:sz w:val="32"/>
          <w:szCs w:val="32"/>
          <w:shd w:val="clear" w:color="auto" w:fill="FFFFFF"/>
        </w:rPr>
        <w:t xml:space="preserve"> of the stranger, fear of scarcity</w:t>
      </w:r>
      <w:r w:rsidR="00CD7827" w:rsidRPr="000A5DD3">
        <w:rPr>
          <w:rStyle w:val="text"/>
          <w:rFonts w:ascii="Trebuchet MS" w:hAnsi="Trebuchet MS" w:cs="Segoe UI"/>
          <w:color w:val="000000"/>
          <w:sz w:val="32"/>
          <w:szCs w:val="32"/>
          <w:shd w:val="clear" w:color="auto" w:fill="FFFFFF"/>
        </w:rPr>
        <w:t xml:space="preserve">, fear of discomfort. </w:t>
      </w:r>
    </w:p>
    <w:p w14:paraId="1D4D7D33" w14:textId="4056334F" w:rsidR="000A1F4F" w:rsidRPr="000A5DD3" w:rsidRDefault="00B6077F"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May these </w:t>
      </w:r>
      <w:r w:rsidR="000A1F4F" w:rsidRPr="000A5DD3">
        <w:rPr>
          <w:rStyle w:val="text"/>
          <w:rFonts w:ascii="Trebuchet MS" w:hAnsi="Trebuchet MS" w:cs="Segoe UI"/>
          <w:color w:val="000000"/>
          <w:sz w:val="32"/>
          <w:szCs w:val="32"/>
          <w:shd w:val="clear" w:color="auto" w:fill="FFFFFF"/>
        </w:rPr>
        <w:t>words of the poet Jan Richardson</w:t>
      </w:r>
      <w:r w:rsidRPr="000A5DD3">
        <w:rPr>
          <w:rStyle w:val="text"/>
          <w:rFonts w:ascii="Trebuchet MS" w:hAnsi="Trebuchet MS" w:cs="Segoe UI"/>
          <w:color w:val="000000"/>
          <w:sz w:val="32"/>
          <w:szCs w:val="32"/>
          <w:shd w:val="clear" w:color="auto" w:fill="FFFFFF"/>
        </w:rPr>
        <w:t xml:space="preserve"> be our hope for God’s realm on earth</w:t>
      </w:r>
      <w:r w:rsidR="000A1F4F" w:rsidRPr="000A5DD3">
        <w:rPr>
          <w:rStyle w:val="text"/>
          <w:rFonts w:ascii="Trebuchet MS" w:hAnsi="Trebuchet MS" w:cs="Segoe UI"/>
          <w:color w:val="000000"/>
          <w:sz w:val="32"/>
          <w:szCs w:val="32"/>
          <w:shd w:val="clear" w:color="auto" w:fill="FFFFFF"/>
        </w:rPr>
        <w:t xml:space="preserve">: </w:t>
      </w:r>
    </w:p>
    <w:p w14:paraId="5CC7BAA4" w14:textId="218FFE54" w:rsidR="000A1F4F" w:rsidRPr="000A5DD3" w:rsidRDefault="000A1F4F" w:rsidP="000A5DD3">
      <w:pPr>
        <w:spacing w:line="360" w:lineRule="auto"/>
        <w:rPr>
          <w:rFonts w:ascii="Trebuchet MS" w:hAnsi="Trebuchet MS"/>
          <w:color w:val="333333"/>
          <w:sz w:val="32"/>
          <w:szCs w:val="32"/>
        </w:rPr>
      </w:pPr>
      <w:r w:rsidRPr="000A5DD3">
        <w:rPr>
          <w:rFonts w:ascii="Trebuchet MS" w:hAnsi="Trebuchet MS"/>
          <w:color w:val="333333"/>
          <w:sz w:val="32"/>
          <w:szCs w:val="32"/>
        </w:rPr>
        <w:t>And the table</w:t>
      </w:r>
      <w:r w:rsidRPr="000A5DD3">
        <w:rPr>
          <w:rFonts w:ascii="Trebuchet MS" w:hAnsi="Trebuchet MS"/>
          <w:color w:val="333333"/>
          <w:sz w:val="32"/>
          <w:szCs w:val="32"/>
        </w:rPr>
        <w:br/>
        <w:t>will be wide.</w:t>
      </w:r>
      <w:r w:rsidRPr="000A5DD3">
        <w:rPr>
          <w:rFonts w:ascii="Trebuchet MS" w:hAnsi="Trebuchet MS"/>
          <w:color w:val="333333"/>
          <w:sz w:val="32"/>
          <w:szCs w:val="32"/>
        </w:rPr>
        <w:br/>
        <w:t>And the welcome</w:t>
      </w:r>
      <w:r w:rsidRPr="000A5DD3">
        <w:rPr>
          <w:rFonts w:ascii="Trebuchet MS" w:hAnsi="Trebuchet MS"/>
          <w:color w:val="333333"/>
          <w:sz w:val="32"/>
          <w:szCs w:val="32"/>
        </w:rPr>
        <w:br/>
        <w:t>will be wide.</w:t>
      </w:r>
      <w:r w:rsidRPr="000A5DD3">
        <w:rPr>
          <w:rFonts w:ascii="Trebuchet MS" w:hAnsi="Trebuchet MS"/>
          <w:color w:val="333333"/>
          <w:sz w:val="32"/>
          <w:szCs w:val="32"/>
        </w:rPr>
        <w:br/>
        <w:t>And the arms</w:t>
      </w:r>
      <w:r w:rsidRPr="000A5DD3">
        <w:rPr>
          <w:rFonts w:ascii="Trebuchet MS" w:hAnsi="Trebuchet MS"/>
          <w:color w:val="333333"/>
          <w:sz w:val="32"/>
          <w:szCs w:val="32"/>
        </w:rPr>
        <w:br/>
        <w:t>will open wide</w:t>
      </w:r>
      <w:r w:rsidRPr="000A5DD3">
        <w:rPr>
          <w:rFonts w:ascii="Trebuchet MS" w:hAnsi="Trebuchet MS"/>
          <w:color w:val="333333"/>
          <w:sz w:val="32"/>
          <w:szCs w:val="32"/>
        </w:rPr>
        <w:br/>
        <w:t>to gather us in.</w:t>
      </w:r>
      <w:r w:rsidRPr="000A5DD3">
        <w:rPr>
          <w:rFonts w:ascii="Trebuchet MS" w:hAnsi="Trebuchet MS"/>
          <w:color w:val="333333"/>
          <w:sz w:val="32"/>
          <w:szCs w:val="32"/>
        </w:rPr>
        <w:br/>
        <w:t>And our hearts</w:t>
      </w:r>
      <w:r w:rsidRPr="000A5DD3">
        <w:rPr>
          <w:rFonts w:ascii="Trebuchet MS" w:hAnsi="Trebuchet MS"/>
          <w:color w:val="333333"/>
          <w:sz w:val="32"/>
          <w:szCs w:val="32"/>
        </w:rPr>
        <w:br/>
        <w:t>will open wide</w:t>
      </w:r>
      <w:r w:rsidRPr="000A5DD3">
        <w:rPr>
          <w:rFonts w:ascii="Trebuchet MS" w:hAnsi="Trebuchet MS"/>
          <w:color w:val="333333"/>
          <w:sz w:val="32"/>
          <w:szCs w:val="32"/>
        </w:rPr>
        <w:br/>
        <w:t>to receive.</w:t>
      </w:r>
    </w:p>
    <w:p w14:paraId="2C1C9709" w14:textId="4B909E46" w:rsidR="004D7614" w:rsidRPr="000A5DD3" w:rsidRDefault="004D7614" w:rsidP="000A5DD3">
      <w:pPr>
        <w:spacing w:line="360" w:lineRule="auto"/>
        <w:rPr>
          <w:rStyle w:val="text"/>
          <w:rFonts w:ascii="Trebuchet MS" w:hAnsi="Trebuchet MS" w:cs="Segoe UI"/>
          <w:color w:val="000000"/>
          <w:sz w:val="32"/>
          <w:szCs w:val="32"/>
          <w:shd w:val="clear" w:color="auto" w:fill="FFFFFF"/>
        </w:rPr>
      </w:pPr>
      <w:r w:rsidRPr="000A5DD3">
        <w:rPr>
          <w:rFonts w:ascii="Trebuchet MS" w:hAnsi="Trebuchet MS"/>
          <w:color w:val="333333"/>
          <w:sz w:val="32"/>
          <w:szCs w:val="32"/>
        </w:rPr>
        <w:t xml:space="preserve">Even as we come to God’s wide table, may we </w:t>
      </w:r>
      <w:r w:rsidR="00E437D1" w:rsidRPr="000A5DD3">
        <w:rPr>
          <w:rFonts w:ascii="Trebuchet MS" w:hAnsi="Trebuchet MS"/>
          <w:color w:val="333333"/>
          <w:sz w:val="32"/>
          <w:szCs w:val="32"/>
        </w:rPr>
        <w:t xml:space="preserve">continually </w:t>
      </w:r>
      <w:r w:rsidRPr="000A5DD3">
        <w:rPr>
          <w:rFonts w:ascii="Trebuchet MS" w:hAnsi="Trebuchet MS"/>
          <w:color w:val="333333"/>
          <w:sz w:val="32"/>
          <w:szCs w:val="32"/>
        </w:rPr>
        <w:t xml:space="preserve">seek to expand our own. </w:t>
      </w:r>
    </w:p>
    <w:p w14:paraId="284E7729" w14:textId="57B32658" w:rsidR="009D3813" w:rsidRPr="000A5DD3" w:rsidRDefault="009D3813" w:rsidP="000A5DD3">
      <w:pPr>
        <w:spacing w:line="360" w:lineRule="auto"/>
        <w:rPr>
          <w:rStyle w:val="text"/>
          <w:rFonts w:ascii="Trebuchet MS" w:hAnsi="Trebuchet MS" w:cs="Segoe UI"/>
          <w:color w:val="000000"/>
          <w:sz w:val="32"/>
          <w:szCs w:val="32"/>
          <w:shd w:val="clear" w:color="auto" w:fill="FFFFFF"/>
        </w:rPr>
      </w:pPr>
      <w:r w:rsidRPr="000A5DD3">
        <w:rPr>
          <w:rStyle w:val="text"/>
          <w:rFonts w:ascii="Trebuchet MS" w:hAnsi="Trebuchet MS" w:cs="Segoe UI"/>
          <w:color w:val="000000"/>
          <w:sz w:val="32"/>
          <w:szCs w:val="32"/>
          <w:shd w:val="clear" w:color="auto" w:fill="FFFFFF"/>
        </w:rPr>
        <w:t xml:space="preserve">Thanks be to God, who </w:t>
      </w:r>
      <w:r w:rsidR="004D7614" w:rsidRPr="000A5DD3">
        <w:rPr>
          <w:rStyle w:val="text"/>
          <w:rFonts w:ascii="Trebuchet MS" w:hAnsi="Trebuchet MS" w:cs="Segoe UI"/>
          <w:color w:val="000000"/>
          <w:sz w:val="32"/>
          <w:szCs w:val="32"/>
          <w:shd w:val="clear" w:color="auto" w:fill="FFFFFF"/>
        </w:rPr>
        <w:t xml:space="preserve">throughout </w:t>
      </w:r>
      <w:r w:rsidR="00E437D1" w:rsidRPr="000A5DD3">
        <w:rPr>
          <w:rStyle w:val="text"/>
          <w:rFonts w:ascii="Trebuchet MS" w:hAnsi="Trebuchet MS" w:cs="Segoe UI"/>
          <w:color w:val="000000"/>
          <w:sz w:val="32"/>
          <w:szCs w:val="32"/>
          <w:shd w:val="clear" w:color="auto" w:fill="FFFFFF"/>
        </w:rPr>
        <w:t xml:space="preserve">eternity </w:t>
      </w:r>
      <w:r w:rsidR="004505D8" w:rsidRPr="000A5DD3">
        <w:rPr>
          <w:rStyle w:val="text"/>
          <w:rFonts w:ascii="Trebuchet MS" w:hAnsi="Trebuchet MS" w:cs="Segoe UI"/>
          <w:color w:val="000000"/>
          <w:sz w:val="32"/>
          <w:szCs w:val="32"/>
          <w:shd w:val="clear" w:color="auto" w:fill="FFFFFF"/>
        </w:rPr>
        <w:t xml:space="preserve">bears the immigrant’s face. Amen. </w:t>
      </w:r>
    </w:p>
    <w:sectPr w:rsidR="009D3813" w:rsidRPr="000A5DD3" w:rsidSect="000A5DD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69D0" w14:textId="77777777" w:rsidR="00095C67" w:rsidRDefault="00095C67" w:rsidP="003C0BD2">
      <w:pPr>
        <w:spacing w:after="0" w:line="240" w:lineRule="auto"/>
      </w:pPr>
      <w:r>
        <w:separator/>
      </w:r>
    </w:p>
  </w:endnote>
  <w:endnote w:type="continuationSeparator" w:id="0">
    <w:p w14:paraId="7065DA1B" w14:textId="77777777" w:rsidR="00095C67" w:rsidRDefault="00095C67" w:rsidP="003C0BD2">
      <w:pPr>
        <w:spacing w:after="0" w:line="240" w:lineRule="auto"/>
      </w:pPr>
      <w:r>
        <w:continuationSeparator/>
      </w:r>
    </w:p>
  </w:endnote>
  <w:endnote w:id="1">
    <w:p w14:paraId="5129425E" w14:textId="28F0157D" w:rsidR="0061545E" w:rsidRDefault="0061545E">
      <w:pPr>
        <w:pStyle w:val="EndnoteText"/>
      </w:pPr>
      <w:r>
        <w:rPr>
          <w:rStyle w:val="EndnoteReference"/>
        </w:rPr>
        <w:endnoteRef/>
      </w:r>
      <w:r>
        <w:t xml:space="preserve"> One list of scripture references can be found on Sojourners: </w:t>
      </w:r>
      <w:hyperlink r:id="rId1" w:history="1">
        <w:r>
          <w:rPr>
            <w:rStyle w:val="Hyperlink"/>
          </w:rPr>
          <w:t>22 Bible Verses on Welcoming Immigrants | Sojourners</w:t>
        </w:r>
      </w:hyperlink>
    </w:p>
  </w:endnote>
  <w:endnote w:id="2">
    <w:p w14:paraId="75D7D901" w14:textId="7FC0D818" w:rsidR="003C0BD2" w:rsidRDefault="003C0BD2">
      <w:pPr>
        <w:pStyle w:val="EndnoteText"/>
      </w:pPr>
      <w:r>
        <w:rPr>
          <w:rStyle w:val="EndnoteReference"/>
        </w:rPr>
        <w:endnoteRef/>
      </w:r>
      <w:r>
        <w:t xml:space="preserve"> This was an idea suggested by Avery Smith during the Tuesday Sneak Peek session. </w:t>
      </w:r>
      <w:r w:rsidR="005B0359">
        <w:t xml:space="preserve"> Avery recommends for further reading, </w:t>
      </w:r>
      <w:r w:rsidR="005B0359" w:rsidRPr="005B0359">
        <w:rPr>
          <w:i/>
          <w:iCs/>
        </w:rPr>
        <w:t>The Soul of the Stranger</w:t>
      </w:r>
      <w:r w:rsidR="005B0359">
        <w:t xml:space="preserve"> by Joy Ladin, and we will make this book available </w:t>
      </w:r>
      <w:r w:rsidR="00A21D71">
        <w:t>in</w:t>
      </w:r>
      <w:r w:rsidR="005B0359">
        <w:t xml:space="preserve"> the Grace library.</w:t>
      </w:r>
    </w:p>
  </w:endnote>
  <w:endnote w:id="3">
    <w:p w14:paraId="52325AE2" w14:textId="577BE698" w:rsidR="00591E81" w:rsidRDefault="00591E81">
      <w:pPr>
        <w:pStyle w:val="EndnoteText"/>
      </w:pPr>
      <w:r>
        <w:rPr>
          <w:rStyle w:val="EndnoteReference"/>
        </w:rPr>
        <w:endnoteRef/>
      </w:r>
      <w:r>
        <w:t xml:space="preserve"> World Economic Forum, </w:t>
      </w:r>
      <w:hyperlink r:id="rId2" w:history="1">
        <w:r>
          <w:rPr>
            <w:rStyle w:val="Hyperlink"/>
          </w:rPr>
          <w:t>Global migration, by the numbers | World Economic Forum (weforum.org)</w:t>
        </w:r>
      </w:hyperlink>
    </w:p>
  </w:endnote>
  <w:endnote w:id="4">
    <w:p w14:paraId="542A379F" w14:textId="66A80B5D" w:rsidR="00C226C5" w:rsidRDefault="00C226C5">
      <w:pPr>
        <w:pStyle w:val="EndnoteText"/>
        <w:rPr>
          <w:rStyle w:val="Hyperlink"/>
        </w:rPr>
      </w:pPr>
      <w:r>
        <w:rPr>
          <w:rStyle w:val="EndnoteReference"/>
        </w:rPr>
        <w:endnoteRef/>
      </w:r>
      <w:r>
        <w:t xml:space="preserve"> USA Today</w:t>
      </w:r>
      <w:r w:rsidR="002B3DDB">
        <w:t xml:space="preserve">, </w:t>
      </w:r>
      <w:hyperlink r:id="rId3" w:history="1">
        <w:r w:rsidR="002B3DDB">
          <w:rPr>
            <w:rStyle w:val="Hyperlink"/>
          </w:rPr>
          <w:t>The Wall – An in-depth examination of Donald Trump's border wall (usatoday.com)</w:t>
        </w:r>
      </w:hyperlink>
    </w:p>
    <w:p w14:paraId="57C8EB8A" w14:textId="5200F788" w:rsidR="00576FB7" w:rsidRDefault="00576FB7">
      <w:pPr>
        <w:pStyle w:val="EndnoteText"/>
        <w:rPr>
          <w:rStyle w:val="Hyperlink"/>
        </w:rPr>
      </w:pPr>
    </w:p>
    <w:p w14:paraId="0A24F38D" w14:textId="0D03113B" w:rsidR="00576FB7" w:rsidRDefault="00576FB7">
      <w:pPr>
        <w:pStyle w:val="EndnoteText"/>
        <w:rPr>
          <w:sz w:val="22"/>
          <w:szCs w:val="22"/>
        </w:rPr>
      </w:pPr>
      <w:r w:rsidRPr="00576FB7">
        <w:rPr>
          <w:rStyle w:val="Hyperlink"/>
          <w:color w:val="auto"/>
          <w:u w:val="none"/>
        </w:rPr>
        <w:t xml:space="preserve">Additional sources consulted: </w:t>
      </w:r>
      <w:hyperlink r:id="rId4" w:history="1">
        <w:r w:rsidRPr="00576FB7">
          <w:rPr>
            <w:sz w:val="22"/>
            <w:szCs w:val="22"/>
            <w:u w:val="single"/>
          </w:rPr>
          <w:t>Commentary on Ruth 1:1-18 - Working Preacher from Luther Seminary</w:t>
        </w:r>
      </w:hyperlink>
      <w:r w:rsidR="00DC4913">
        <w:rPr>
          <w:sz w:val="22"/>
          <w:szCs w:val="22"/>
        </w:rPr>
        <w:t>,</w:t>
      </w:r>
    </w:p>
    <w:p w14:paraId="49B8CBB1" w14:textId="02C8E81D" w:rsidR="00DC4913" w:rsidRDefault="00095C67">
      <w:pPr>
        <w:pStyle w:val="EndnoteText"/>
      </w:pPr>
      <w:hyperlink r:id="rId5" w:history="1">
        <w:r w:rsidR="00DC4913" w:rsidRPr="00DC4913">
          <w:rPr>
            <w:color w:val="0000FF"/>
            <w:sz w:val="22"/>
            <w:szCs w:val="22"/>
            <w:u w:val="single"/>
          </w:rPr>
          <w:t>Commentary on Ruth 1:1-22 - Working Preacher from Luther Seminary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70328"/>
      <w:docPartObj>
        <w:docPartGallery w:val="Page Numbers (Bottom of Page)"/>
        <w:docPartUnique/>
      </w:docPartObj>
    </w:sdtPr>
    <w:sdtEndPr>
      <w:rPr>
        <w:noProof/>
      </w:rPr>
    </w:sdtEndPr>
    <w:sdtContent>
      <w:p w14:paraId="5C6277EB" w14:textId="239A3583" w:rsidR="000E1ACA" w:rsidRDefault="000E1A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7D06F" w14:textId="77777777" w:rsidR="000E1ACA" w:rsidRDefault="000E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E929" w14:textId="77777777" w:rsidR="00095C67" w:rsidRDefault="00095C67" w:rsidP="003C0BD2">
      <w:pPr>
        <w:spacing w:after="0" w:line="240" w:lineRule="auto"/>
      </w:pPr>
      <w:r>
        <w:separator/>
      </w:r>
    </w:p>
  </w:footnote>
  <w:footnote w:type="continuationSeparator" w:id="0">
    <w:p w14:paraId="10ACF7D1" w14:textId="77777777" w:rsidR="00095C67" w:rsidRDefault="00095C67" w:rsidP="003C0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8B"/>
    <w:rsid w:val="00002B06"/>
    <w:rsid w:val="00043E54"/>
    <w:rsid w:val="00057DA6"/>
    <w:rsid w:val="0007113A"/>
    <w:rsid w:val="00095C67"/>
    <w:rsid w:val="000A090D"/>
    <w:rsid w:val="000A1F4F"/>
    <w:rsid w:val="000A5DD3"/>
    <w:rsid w:val="000B220D"/>
    <w:rsid w:val="000E1ACA"/>
    <w:rsid w:val="00105612"/>
    <w:rsid w:val="00125978"/>
    <w:rsid w:val="0013045C"/>
    <w:rsid w:val="0014124A"/>
    <w:rsid w:val="00170F59"/>
    <w:rsid w:val="001735A6"/>
    <w:rsid w:val="001818A8"/>
    <w:rsid w:val="001953FA"/>
    <w:rsid w:val="001B5A7A"/>
    <w:rsid w:val="001C4B3F"/>
    <w:rsid w:val="001D408B"/>
    <w:rsid w:val="001F20BA"/>
    <w:rsid w:val="0021298C"/>
    <w:rsid w:val="0024195A"/>
    <w:rsid w:val="00285339"/>
    <w:rsid w:val="002B1666"/>
    <w:rsid w:val="002B3DDB"/>
    <w:rsid w:val="002F20A1"/>
    <w:rsid w:val="00314F27"/>
    <w:rsid w:val="003249A0"/>
    <w:rsid w:val="0035755C"/>
    <w:rsid w:val="00383F92"/>
    <w:rsid w:val="003B2C4A"/>
    <w:rsid w:val="003C0BD2"/>
    <w:rsid w:val="003C1B5B"/>
    <w:rsid w:val="003E19DD"/>
    <w:rsid w:val="003E4342"/>
    <w:rsid w:val="00402A7C"/>
    <w:rsid w:val="0043459F"/>
    <w:rsid w:val="00444709"/>
    <w:rsid w:val="004505D8"/>
    <w:rsid w:val="004774A4"/>
    <w:rsid w:val="00477C59"/>
    <w:rsid w:val="004970BC"/>
    <w:rsid w:val="004D7614"/>
    <w:rsid w:val="00525723"/>
    <w:rsid w:val="005614EE"/>
    <w:rsid w:val="00576FB7"/>
    <w:rsid w:val="00591E81"/>
    <w:rsid w:val="005B0359"/>
    <w:rsid w:val="005B37F9"/>
    <w:rsid w:val="005D1C3C"/>
    <w:rsid w:val="005D5FDF"/>
    <w:rsid w:val="005F738B"/>
    <w:rsid w:val="0060256C"/>
    <w:rsid w:val="0061545E"/>
    <w:rsid w:val="00622EBC"/>
    <w:rsid w:val="00641619"/>
    <w:rsid w:val="00653D04"/>
    <w:rsid w:val="00662E8F"/>
    <w:rsid w:val="006C496B"/>
    <w:rsid w:val="006D617C"/>
    <w:rsid w:val="006F34A6"/>
    <w:rsid w:val="006F6B7D"/>
    <w:rsid w:val="007032DB"/>
    <w:rsid w:val="00723172"/>
    <w:rsid w:val="007353A4"/>
    <w:rsid w:val="007C3551"/>
    <w:rsid w:val="007C3A9F"/>
    <w:rsid w:val="007D4DBE"/>
    <w:rsid w:val="007E21A3"/>
    <w:rsid w:val="00807B31"/>
    <w:rsid w:val="00851BDA"/>
    <w:rsid w:val="00867AA1"/>
    <w:rsid w:val="00873430"/>
    <w:rsid w:val="008A34EF"/>
    <w:rsid w:val="008A7749"/>
    <w:rsid w:val="008B47D4"/>
    <w:rsid w:val="008E6151"/>
    <w:rsid w:val="00900416"/>
    <w:rsid w:val="009007B1"/>
    <w:rsid w:val="009041B1"/>
    <w:rsid w:val="00935ABE"/>
    <w:rsid w:val="00993595"/>
    <w:rsid w:val="009C7BA2"/>
    <w:rsid w:val="009D3813"/>
    <w:rsid w:val="009F5C18"/>
    <w:rsid w:val="009F6907"/>
    <w:rsid w:val="00A21D71"/>
    <w:rsid w:val="00A36BFE"/>
    <w:rsid w:val="00A52D0C"/>
    <w:rsid w:val="00A80B4E"/>
    <w:rsid w:val="00AB36C1"/>
    <w:rsid w:val="00AC027E"/>
    <w:rsid w:val="00AC40C3"/>
    <w:rsid w:val="00AE018F"/>
    <w:rsid w:val="00AE2B87"/>
    <w:rsid w:val="00AF2431"/>
    <w:rsid w:val="00B107C1"/>
    <w:rsid w:val="00B13FBD"/>
    <w:rsid w:val="00B25351"/>
    <w:rsid w:val="00B34C92"/>
    <w:rsid w:val="00B52CFD"/>
    <w:rsid w:val="00B6077F"/>
    <w:rsid w:val="00B85517"/>
    <w:rsid w:val="00B95641"/>
    <w:rsid w:val="00BB670F"/>
    <w:rsid w:val="00C226C5"/>
    <w:rsid w:val="00C23410"/>
    <w:rsid w:val="00C33CC5"/>
    <w:rsid w:val="00C7304B"/>
    <w:rsid w:val="00CB7035"/>
    <w:rsid w:val="00CD6BA8"/>
    <w:rsid w:val="00CD7345"/>
    <w:rsid w:val="00CD7827"/>
    <w:rsid w:val="00D034A6"/>
    <w:rsid w:val="00D51443"/>
    <w:rsid w:val="00D717BA"/>
    <w:rsid w:val="00D810C1"/>
    <w:rsid w:val="00D81E1B"/>
    <w:rsid w:val="00D97654"/>
    <w:rsid w:val="00DB1872"/>
    <w:rsid w:val="00DC4913"/>
    <w:rsid w:val="00E40FBF"/>
    <w:rsid w:val="00E42699"/>
    <w:rsid w:val="00E437D1"/>
    <w:rsid w:val="00E47748"/>
    <w:rsid w:val="00E77022"/>
    <w:rsid w:val="00E82F7C"/>
    <w:rsid w:val="00E927A6"/>
    <w:rsid w:val="00EA3EFC"/>
    <w:rsid w:val="00EE2240"/>
    <w:rsid w:val="00F2196F"/>
    <w:rsid w:val="00F56095"/>
    <w:rsid w:val="00F7061B"/>
    <w:rsid w:val="00F71CC7"/>
    <w:rsid w:val="00F74933"/>
    <w:rsid w:val="00FA670C"/>
    <w:rsid w:val="00FA6DEA"/>
    <w:rsid w:val="00FB08E8"/>
    <w:rsid w:val="00FC3ACD"/>
    <w:rsid w:val="00FC4E2A"/>
    <w:rsid w:val="00FF5E0D"/>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315A"/>
  <w15:chartTrackingRefBased/>
  <w15:docId w15:val="{013E48F1-EAEB-46CE-A5AD-46A73898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1D408B"/>
  </w:style>
  <w:style w:type="character" w:customStyle="1" w:styleId="text">
    <w:name w:val="text"/>
    <w:basedOn w:val="DefaultParagraphFont"/>
    <w:rsid w:val="00CD7345"/>
  </w:style>
  <w:style w:type="paragraph" w:styleId="EndnoteText">
    <w:name w:val="endnote text"/>
    <w:basedOn w:val="Normal"/>
    <w:link w:val="EndnoteTextChar"/>
    <w:uiPriority w:val="99"/>
    <w:semiHidden/>
    <w:unhideWhenUsed/>
    <w:rsid w:val="003C0B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BD2"/>
    <w:rPr>
      <w:sz w:val="20"/>
      <w:szCs w:val="20"/>
    </w:rPr>
  </w:style>
  <w:style w:type="character" w:styleId="EndnoteReference">
    <w:name w:val="endnote reference"/>
    <w:basedOn w:val="DefaultParagraphFont"/>
    <w:uiPriority w:val="99"/>
    <w:semiHidden/>
    <w:unhideWhenUsed/>
    <w:rsid w:val="003C0BD2"/>
    <w:rPr>
      <w:vertAlign w:val="superscript"/>
    </w:rPr>
  </w:style>
  <w:style w:type="paragraph" w:styleId="Header">
    <w:name w:val="header"/>
    <w:basedOn w:val="Normal"/>
    <w:link w:val="HeaderChar"/>
    <w:uiPriority w:val="99"/>
    <w:unhideWhenUsed/>
    <w:rsid w:val="000E1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CA"/>
  </w:style>
  <w:style w:type="paragraph" w:styleId="Footer">
    <w:name w:val="footer"/>
    <w:basedOn w:val="Normal"/>
    <w:link w:val="FooterChar"/>
    <w:uiPriority w:val="99"/>
    <w:unhideWhenUsed/>
    <w:rsid w:val="000E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CA"/>
  </w:style>
  <w:style w:type="character" w:styleId="Hyperlink">
    <w:name w:val="Hyperlink"/>
    <w:basedOn w:val="DefaultParagraphFont"/>
    <w:uiPriority w:val="99"/>
    <w:semiHidden/>
    <w:unhideWhenUsed/>
    <w:rsid w:val="00591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usatoday.com/border-wall/story/mass-disaster-grows-u-s-mexico-border/1009752001/" TargetMode="External"/><Relationship Id="rId2" Type="http://schemas.openxmlformats.org/officeDocument/2006/relationships/hyperlink" Target="https://www.weforum.org/agenda/2020/01/iom-global-migration-report-international-migrants-2020/" TargetMode="External"/><Relationship Id="rId1" Type="http://schemas.openxmlformats.org/officeDocument/2006/relationships/hyperlink" Target="https://sojo.net/22-bible-verses-welcoming-immigrants" TargetMode="External"/><Relationship Id="rId5" Type="http://schemas.openxmlformats.org/officeDocument/2006/relationships/hyperlink" Target="https://www.workingpreacher.org/commentaries/narrative-lectionary/ruth/commentary-on-ruth-11-22" TargetMode="External"/><Relationship Id="rId4" Type="http://schemas.openxmlformats.org/officeDocument/2006/relationships/hyperlink" Target="https://www.workingpreacher.org/commentaries/revised-common-lectionary/ordinary-31-2/commentary-on-ruth-11-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08E0-75E5-47A8-A473-950323A4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8</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128</cp:revision>
  <cp:lastPrinted>2021-07-04T14:40:00Z</cp:lastPrinted>
  <dcterms:created xsi:type="dcterms:W3CDTF">2021-07-03T19:17:00Z</dcterms:created>
  <dcterms:modified xsi:type="dcterms:W3CDTF">2021-07-16T17:56:00Z</dcterms:modified>
</cp:coreProperties>
</file>